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C6556" w14:textId="60874BC7" w:rsidR="008068E6" w:rsidRDefault="008068E6">
      <w:r>
        <w:t xml:space="preserve">1 </w:t>
      </w:r>
      <w:r w:rsidR="00BC34F5">
        <w:t xml:space="preserve">The Two </w:t>
      </w:r>
      <w:r>
        <w:t xml:space="preserve">Mice </w:t>
      </w:r>
      <w:r w:rsidR="00BC34F5">
        <w:t xml:space="preserve">Eating </w:t>
      </w:r>
      <w:r>
        <w:t>Cheese</w:t>
      </w:r>
    </w:p>
    <w:p w14:paraId="27D5AFE6" w14:textId="2649CA9D" w:rsidR="00966044" w:rsidRDefault="00060E5F">
      <w:r>
        <w:t xml:space="preserve">At the corner of Philpot Lane, is a just-visible statuette of two mice eating cheese. An urban legend has it that this commemorates </w:t>
      </w:r>
      <w:r w:rsidR="00DD5C3D">
        <w:t>a</w:t>
      </w:r>
      <w:r>
        <w:t xml:space="preserve"> tragic accident when two workmen involved in the building’s construction argued about the disappearance of some bread and cheese …</w:t>
      </w:r>
      <w:r w:rsidR="0084651A">
        <w:t xml:space="preserve"> </w:t>
      </w:r>
      <w:r>
        <w:t xml:space="preserve">the story is probably </w:t>
      </w:r>
      <w:proofErr w:type="gramStart"/>
      <w:r>
        <w:t>apocryphal</w:t>
      </w:r>
      <w:proofErr w:type="gramEnd"/>
      <w:r>
        <w:t xml:space="preserve"> but you can still see tourists arriving in taxis to view the mice and hear the tale.</w:t>
      </w:r>
      <w:r w:rsidR="00966044">
        <w:t xml:space="preserve">   </w:t>
      </w:r>
    </w:p>
    <w:p w14:paraId="68FE4FF1" w14:textId="08AE6AF4" w:rsidR="008068E6" w:rsidRDefault="00F94AE3">
      <w:r>
        <w:t>2</w:t>
      </w:r>
      <w:r w:rsidR="008068E6">
        <w:t xml:space="preserve"> Aldgate Pump</w:t>
      </w:r>
      <w:r w:rsidR="00C556E1">
        <w:t>, Fenchurch St.</w:t>
      </w:r>
    </w:p>
    <w:p w14:paraId="14E8DF1D" w14:textId="4D8A8E6C" w:rsidR="00B067AB" w:rsidRDefault="00B067AB">
      <w:r>
        <w:t>Erected in the late 18</w:t>
      </w:r>
      <w:r w:rsidRPr="00B067AB">
        <w:rPr>
          <w:vertAlign w:val="superscript"/>
        </w:rPr>
        <w:t>th</w:t>
      </w:r>
      <w:r>
        <w:t xml:space="preserve"> century, the Aldgate Pump gained notoriety in 1875 when several hundred people died due to contamination of the stream that supplied it from nearby graveyards. A year later, the pump was relocated </w:t>
      </w:r>
      <w:proofErr w:type="gramStart"/>
      <w:r>
        <w:t>slightly</w:t>
      </w:r>
      <w:proofErr w:type="gramEnd"/>
      <w:r>
        <w:t xml:space="preserve"> and a fresh water supply was provided by the New River company.</w:t>
      </w:r>
    </w:p>
    <w:p w14:paraId="520D1EE8" w14:textId="41BA7933" w:rsidR="008068E6" w:rsidRDefault="00F94AE3">
      <w:r>
        <w:t>3</w:t>
      </w:r>
      <w:r w:rsidR="008068E6">
        <w:t xml:space="preserve"> </w:t>
      </w:r>
      <w:r w:rsidR="00C556E1">
        <w:t xml:space="preserve">The </w:t>
      </w:r>
      <w:r w:rsidR="008068E6">
        <w:t>Watch-</w:t>
      </w:r>
      <w:r w:rsidR="00DE51AD">
        <w:t>H</w:t>
      </w:r>
      <w:r w:rsidR="008068E6">
        <w:t>ouse</w:t>
      </w:r>
      <w:r w:rsidR="00DE51AD">
        <w:t xml:space="preserve">, </w:t>
      </w:r>
      <w:proofErr w:type="spellStart"/>
      <w:r w:rsidR="00DE51AD">
        <w:t>Giltspur</w:t>
      </w:r>
      <w:proofErr w:type="spellEnd"/>
      <w:r w:rsidR="00DE51AD">
        <w:t xml:space="preserve"> St.</w:t>
      </w:r>
    </w:p>
    <w:p w14:paraId="29E4E62F" w14:textId="29F02087" w:rsidR="00DE51AD" w:rsidRDefault="00DE51AD">
      <w:r>
        <w:t xml:space="preserve">Erected in 1791at the corner of </w:t>
      </w:r>
      <w:r w:rsidR="003B76EE">
        <w:t>the St Sepulchre</w:t>
      </w:r>
      <w:r>
        <w:t xml:space="preserve"> graveyard</w:t>
      </w:r>
      <w:r w:rsidR="003B76EE">
        <w:t xml:space="preserve">, the Watch-House </w:t>
      </w:r>
      <w:r>
        <w:t>allow</w:t>
      </w:r>
      <w:r w:rsidR="003B76EE">
        <w:t>ed</w:t>
      </w:r>
      <w:r>
        <w:t xml:space="preserve"> surveillance of the </w:t>
      </w:r>
      <w:r w:rsidR="003B76EE">
        <w:t xml:space="preserve">site at a time when grave robbers were active. Destroyed in 1941, it was rebuilt in 1962. To the left you’ll see a memorial to the </w:t>
      </w:r>
      <w:r w:rsidR="00C41A85">
        <w:t>essayist Charles Lamb.</w:t>
      </w:r>
    </w:p>
    <w:p w14:paraId="34A8831E" w14:textId="0A427E6A" w:rsidR="00F94AE3" w:rsidRDefault="00F94AE3">
      <w:r>
        <w:t xml:space="preserve">4 Queen Elizabeth I at St Dunstan’s in the West, Fleet St </w:t>
      </w:r>
    </w:p>
    <w:p w14:paraId="0BBF1AA6" w14:textId="20DE212D" w:rsidR="00F94AE3" w:rsidRDefault="00F94AE3">
      <w:r>
        <w:t>Dating from the Queen’s lifetime, this is believed to be the oldest outdoor statue in London. It was moved from its original location at Ludgate on its demolition in 1760.</w:t>
      </w:r>
    </w:p>
    <w:p w14:paraId="124AF174" w14:textId="33D131BE" w:rsidR="008068E6" w:rsidRDefault="008068E6">
      <w:r>
        <w:t>5 Mary Queen of Scots</w:t>
      </w:r>
      <w:r w:rsidR="00C556E1">
        <w:t>, Fleet St.</w:t>
      </w:r>
    </w:p>
    <w:p w14:paraId="5773B3EF" w14:textId="6DCF5139" w:rsidR="00986695" w:rsidRDefault="004119D1">
      <w:r>
        <w:t>Originally an office block, t</w:t>
      </w:r>
      <w:r w:rsidR="00986695">
        <w:t xml:space="preserve">he building that </w:t>
      </w:r>
      <w:r>
        <w:t xml:space="preserve">now </w:t>
      </w:r>
      <w:r w:rsidR="00986695">
        <w:t xml:space="preserve">houses the Pret café at 143-4 Fleet St was </w:t>
      </w:r>
      <w:r w:rsidR="0084651A">
        <w:t>commissioned</w:t>
      </w:r>
      <w:r w:rsidR="00986695">
        <w:t xml:space="preserve"> </w:t>
      </w:r>
      <w:r w:rsidR="00AE08C3">
        <w:t xml:space="preserve">in 1905 </w:t>
      </w:r>
      <w:r w:rsidR="00986695">
        <w:t>by the Scottish landowner</w:t>
      </w:r>
      <w:r w:rsidR="00AE08C3">
        <w:t xml:space="preserve">, </w:t>
      </w:r>
      <w:r w:rsidR="00986695">
        <w:t xml:space="preserve">liberal politician </w:t>
      </w:r>
      <w:r w:rsidR="00AE08C3">
        <w:t xml:space="preserve">and great admirer of Mary Queen of Scots, </w:t>
      </w:r>
      <w:r w:rsidR="00986695">
        <w:t>Sir John Tollemache Sinclair</w:t>
      </w:r>
      <w:r w:rsidR="00AE08C3">
        <w:t>.</w:t>
      </w:r>
      <w:r w:rsidR="00986695">
        <w:t xml:space="preserve"> </w:t>
      </w:r>
      <w:r w:rsidR="00AE08C3">
        <w:t>Its</w:t>
      </w:r>
      <w:r w:rsidR="00986695">
        <w:t xml:space="preserve"> gothic style elicited rage from architectural critics</w:t>
      </w:r>
      <w:r w:rsidR="00AE08C3">
        <w:t xml:space="preserve"> at the time</w:t>
      </w:r>
      <w:r w:rsidR="00D60802">
        <w:t xml:space="preserve">. </w:t>
      </w:r>
      <w:r w:rsidR="00AE08C3">
        <w:t>Its most incongruous feature is at first floor level: l</w:t>
      </w:r>
      <w:r w:rsidR="00D60802">
        <w:t>ook up and you will see a statue of Mary Queen of Scots, erected here to match that of her nemesis Queen Elizabet</w:t>
      </w:r>
      <w:r w:rsidR="0084651A">
        <w:t>h</w:t>
      </w:r>
      <w:r w:rsidR="00D60802">
        <w:t xml:space="preserve"> </w:t>
      </w:r>
      <w:r w:rsidR="00F94AE3">
        <w:t xml:space="preserve">I </w:t>
      </w:r>
      <w:r w:rsidR="00D60802">
        <w:t xml:space="preserve">at St Dunstan’s, </w:t>
      </w:r>
      <w:r w:rsidR="00986695">
        <w:t xml:space="preserve">  </w:t>
      </w:r>
    </w:p>
    <w:p w14:paraId="2AE796B6" w14:textId="41FDD026" w:rsidR="008068E6" w:rsidRDefault="008068E6">
      <w:r>
        <w:t xml:space="preserve">6 </w:t>
      </w:r>
      <w:r w:rsidR="00827B81">
        <w:t xml:space="preserve">Middle </w:t>
      </w:r>
      <w:r>
        <w:t>Temple Gate</w:t>
      </w:r>
      <w:r w:rsidR="00827B81">
        <w:t>way</w:t>
      </w:r>
    </w:p>
    <w:p w14:paraId="00B81D7E" w14:textId="12BC2E57" w:rsidR="002D0856" w:rsidRDefault="00827B81">
      <w:r>
        <w:t xml:space="preserve">It was in the </w:t>
      </w:r>
      <w:r w:rsidR="002D0856">
        <w:t xml:space="preserve">lodge at </w:t>
      </w:r>
      <w:r>
        <w:t>this gateway, in 1726, that Benjamin Motte, bookseller,</w:t>
      </w:r>
      <w:r w:rsidR="002D0856">
        <w:t xml:space="preserve"> received the manuscript of Gulliver’s Travels from Jonathan Swift’s friend James Tooke, paying the sum of </w:t>
      </w:r>
      <w:r>
        <w:t>£200 for the copyright</w:t>
      </w:r>
      <w:r w:rsidR="002D0856">
        <w:t>. (The first copyright law had only been passed in 1709 and Motte</w:t>
      </w:r>
      <w:r w:rsidR="00AE08C3">
        <w:t xml:space="preserve"> later</w:t>
      </w:r>
      <w:r w:rsidR="002D0856">
        <w:t xml:space="preserve"> fought a lawsuit to protect his rights (Motte v. Faulkner</w:t>
      </w:r>
      <w:r w:rsidR="00AE08C3">
        <w:t xml:space="preserve">, decided </w:t>
      </w:r>
      <w:r w:rsidR="002D0856">
        <w:t xml:space="preserve">1735)). </w:t>
      </w:r>
    </w:p>
    <w:p w14:paraId="3480C875" w14:textId="77777777" w:rsidR="008B1969" w:rsidRDefault="008B1969"/>
    <w:p w14:paraId="7CA2A191" w14:textId="77777777" w:rsidR="008B1969" w:rsidRDefault="008B1969"/>
    <w:p w14:paraId="7054C1D0" w14:textId="77777777" w:rsidR="00C41A85" w:rsidRDefault="00C41A85"/>
    <w:p w14:paraId="48398BA5" w14:textId="77777777" w:rsidR="00C41A85" w:rsidRDefault="00C41A85"/>
    <w:p w14:paraId="5574CAEF" w14:textId="23DD98C9" w:rsidR="008068E6" w:rsidRDefault="008068E6">
      <w:r>
        <w:lastRenderedPageBreak/>
        <w:t xml:space="preserve">7 </w:t>
      </w:r>
      <w:r w:rsidR="00827B81">
        <w:t>Brydges Place</w:t>
      </w:r>
    </w:p>
    <w:p w14:paraId="03B1A667" w14:textId="7F40466A" w:rsidR="00827B81" w:rsidRDefault="00827B81">
      <w:r>
        <w:t>This alleyway beside the Coliseum is said to be the (second?</w:t>
      </w:r>
      <w:r w:rsidR="00DD5C3D">
        <w:t xml:space="preserve"> </w:t>
      </w:r>
      <w:proofErr w:type="gramStart"/>
      <w:r w:rsidR="00DD5C3D">
        <w:t xml:space="preserve">* </w:t>
      </w:r>
      <w:r>
        <w:t>)</w:t>
      </w:r>
      <w:proofErr w:type="gramEnd"/>
      <w:r>
        <w:t xml:space="preserve"> narrowest alleyway in London.</w:t>
      </w:r>
      <w:r w:rsidR="00AE08C3">
        <w:t xml:space="preserve"> Approached from Chandos Place, its initially inviting entrance narrows as you proceed, allowing you to just squeeze through to the Coliseum.</w:t>
      </w:r>
    </w:p>
    <w:p w14:paraId="0032F780" w14:textId="74334BA9" w:rsidR="00883493" w:rsidRDefault="00DD5C3D" w:rsidP="00DD5C3D">
      <w:r>
        <w:t xml:space="preserve"> *</w:t>
      </w:r>
      <w:r w:rsidR="00883493">
        <w:t>To Emerald Court, at the top of Emerald St., off Theobald’s Rd.</w:t>
      </w:r>
    </w:p>
    <w:p w14:paraId="4DA6C1F9" w14:textId="77777777" w:rsidR="00AE08C3" w:rsidRDefault="00AE08C3"/>
    <w:p w14:paraId="3A57F4F0" w14:textId="63695D8A" w:rsidR="008068E6" w:rsidRDefault="008068E6">
      <w:r>
        <w:t>8 Police Box, Trafalgar Square</w:t>
      </w:r>
    </w:p>
    <w:p w14:paraId="737949BC" w14:textId="2BE2B514" w:rsidR="00CC2B24" w:rsidRDefault="00CC2B24">
      <w:r>
        <w:t xml:space="preserve">    At the south-east corner of Trafalgar Square is what once served as England’s smallest police station. Constructed in 1926, its function was to allow police to monitor demonstrations in the </w:t>
      </w:r>
      <w:proofErr w:type="gramStart"/>
      <w:r>
        <w:t>square ,</w:t>
      </w:r>
      <w:proofErr w:type="gramEnd"/>
      <w:r>
        <w:t xml:space="preserve">,, it had a direct phone line to Scotland Yard. Its role as a police station ended in the 1970s and it was subsequently used to store cleaning equipment … but current notices in the window suggest someone may be about to use it as a vending outlet of some kind. </w:t>
      </w:r>
    </w:p>
    <w:p w14:paraId="153ABC4B" w14:textId="24D04935" w:rsidR="00C41A85" w:rsidRDefault="008068E6">
      <w:r>
        <w:t xml:space="preserve">9 </w:t>
      </w:r>
      <w:r w:rsidR="00C41A85">
        <w:t>The Thames Tide Gauge Hut</w:t>
      </w:r>
      <w:r w:rsidR="00C556E1">
        <w:t>, Westminster Bridge</w:t>
      </w:r>
    </w:p>
    <w:p w14:paraId="4CF4106A" w14:textId="479814D9" w:rsidR="00C41A85" w:rsidRDefault="00C41A85">
      <w:r>
        <w:t xml:space="preserve">Believed to have been built in the </w:t>
      </w:r>
      <w:r w:rsidR="00883493">
        <w:t xml:space="preserve">late </w:t>
      </w:r>
      <w:r>
        <w:t xml:space="preserve">1860s as part of Bazalgette’s construction of the Embankment, the hut served as a base from which to monitor the river’s water level. Remarkably, it is still in </w:t>
      </w:r>
      <w:proofErr w:type="gramStart"/>
      <w:r>
        <w:t>use ,</w:t>
      </w:r>
      <w:proofErr w:type="gramEnd"/>
      <w:r>
        <w:t xml:space="preserve">,, with modern equipment installed … and sends a record of the </w:t>
      </w:r>
      <w:r w:rsidR="00DD5C3D">
        <w:t xml:space="preserve">water </w:t>
      </w:r>
      <w:r>
        <w:t xml:space="preserve">level to the Thames Barrier every 15 minutes.  </w:t>
      </w:r>
    </w:p>
    <w:p w14:paraId="48A4C05E" w14:textId="3186A37D" w:rsidR="008068E6" w:rsidRDefault="008068E6">
      <w:r>
        <w:t>10 Lions</w:t>
      </w:r>
      <w:r w:rsidR="00BC34F5">
        <w:t>’ Heads on the Embankment</w:t>
      </w:r>
    </w:p>
    <w:p w14:paraId="6C73D162" w14:textId="2310D018" w:rsidR="00BC34F5" w:rsidRDefault="00BC34F5">
      <w:r>
        <w:t xml:space="preserve">Installed </w:t>
      </w:r>
      <w:r w:rsidR="00883493">
        <w:t xml:space="preserve">in </w:t>
      </w:r>
      <w:r>
        <w:t xml:space="preserve">the </w:t>
      </w:r>
      <w:r w:rsidR="00883493">
        <w:t xml:space="preserve">side of the </w:t>
      </w:r>
      <w:r>
        <w:t xml:space="preserve">Embankment </w:t>
      </w:r>
      <w:r w:rsidR="00883493">
        <w:t>on its construction</w:t>
      </w:r>
      <w:r>
        <w:t xml:space="preserve">, the Lions’ Heads long served as part of the flood warning system … the rule was that if the water level reached the Lions’ Heads, the Underground system was to be </w:t>
      </w:r>
      <w:proofErr w:type="gramStart"/>
      <w:r>
        <w:t>closed down</w:t>
      </w:r>
      <w:proofErr w:type="gramEnd"/>
      <w:r>
        <w:t>.</w:t>
      </w:r>
    </w:p>
    <w:p w14:paraId="790EF9AF" w14:textId="77777777" w:rsidR="0084651A" w:rsidRDefault="0084651A"/>
    <w:p w14:paraId="2D73CEA9" w14:textId="77777777" w:rsidR="0084651A" w:rsidRDefault="0084651A"/>
    <w:p w14:paraId="0204193A" w14:textId="29338AC2" w:rsidR="0084651A" w:rsidRDefault="0084651A">
      <w:r>
        <w:t>SOURCES</w:t>
      </w:r>
    </w:p>
    <w:p w14:paraId="0AD277D9" w14:textId="1FC839FE" w:rsidR="0084651A" w:rsidRDefault="0084651A">
      <w:r>
        <w:t xml:space="preserve">For more on </w:t>
      </w:r>
      <w:r w:rsidR="00DE51AD">
        <w:t xml:space="preserve">(most of) </w:t>
      </w:r>
      <w:r>
        <w:t>these, and other oddities, see:</w:t>
      </w:r>
    </w:p>
    <w:p w14:paraId="606921D9" w14:textId="6D567712" w:rsidR="0084651A" w:rsidRDefault="0084651A">
      <w:r>
        <w:t>Leyland, Simon (2014), A Curious Guide to London: Tales of a City, London; Transworld Publishers</w:t>
      </w:r>
    </w:p>
    <w:p w14:paraId="28002DCA" w14:textId="4A966BEE" w:rsidR="0084651A" w:rsidRDefault="0084651A">
      <w:r>
        <w:t xml:space="preserve">Murphy, N.T.P. (1989), One Man’s London, London: Hutchinson </w:t>
      </w:r>
    </w:p>
    <w:sectPr w:rsidR="0084651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4D004B"/>
    <w:multiLevelType w:val="hybridMultilevel"/>
    <w:tmpl w:val="95962D56"/>
    <w:lvl w:ilvl="0" w:tplc="2F8A14EA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4024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8E6"/>
    <w:rsid w:val="00060E5F"/>
    <w:rsid w:val="001F5665"/>
    <w:rsid w:val="002D0856"/>
    <w:rsid w:val="003B76EE"/>
    <w:rsid w:val="00402D26"/>
    <w:rsid w:val="004119D1"/>
    <w:rsid w:val="008068E6"/>
    <w:rsid w:val="00827B81"/>
    <w:rsid w:val="0084651A"/>
    <w:rsid w:val="00883493"/>
    <w:rsid w:val="008B1969"/>
    <w:rsid w:val="00966044"/>
    <w:rsid w:val="00986695"/>
    <w:rsid w:val="00A84EFF"/>
    <w:rsid w:val="00AE08C3"/>
    <w:rsid w:val="00B067AB"/>
    <w:rsid w:val="00BC34F5"/>
    <w:rsid w:val="00C41A85"/>
    <w:rsid w:val="00C556E1"/>
    <w:rsid w:val="00CC2B24"/>
    <w:rsid w:val="00D60802"/>
    <w:rsid w:val="00D634DD"/>
    <w:rsid w:val="00DD5C3D"/>
    <w:rsid w:val="00DE51AD"/>
    <w:rsid w:val="00E37877"/>
    <w:rsid w:val="00F94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F18D00"/>
  <w15:chartTrackingRefBased/>
  <w15:docId w15:val="{72ACBFA8-40EA-410F-8D7A-31CAA689B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068E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068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68E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068E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068E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068E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068E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068E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068E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068E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068E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68E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068E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068E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068E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068E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068E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068E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068E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068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068E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068E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068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068E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068E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068E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068E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068E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068E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574</Words>
  <Characters>3277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Sutton</dc:creator>
  <cp:keywords/>
  <dc:description/>
  <cp:lastModifiedBy>John Sutton</cp:lastModifiedBy>
  <cp:revision>6</cp:revision>
  <dcterms:created xsi:type="dcterms:W3CDTF">2025-04-18T19:07:00Z</dcterms:created>
  <dcterms:modified xsi:type="dcterms:W3CDTF">2025-04-26T19:10:00Z</dcterms:modified>
</cp:coreProperties>
</file>