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6B87" w14:textId="51760439" w:rsidR="00E22720" w:rsidRPr="00DC227B" w:rsidRDefault="007F2392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>Quotes fr</w:t>
      </w:r>
      <w:r w:rsidR="00010E69" w:rsidRPr="00DC227B">
        <w:rPr>
          <w:rFonts w:cstheme="minorHAnsi"/>
          <w:sz w:val="32"/>
          <w:szCs w:val="32"/>
        </w:rPr>
        <w:t>o</w:t>
      </w:r>
      <w:r w:rsidRPr="00DC227B">
        <w:rPr>
          <w:rFonts w:cstheme="minorHAnsi"/>
          <w:sz w:val="32"/>
          <w:szCs w:val="32"/>
        </w:rPr>
        <w:t>m Dickens.</w:t>
      </w:r>
    </w:p>
    <w:p w14:paraId="30D52A9C" w14:textId="77777777" w:rsidR="00147FE7" w:rsidRPr="00DC227B" w:rsidRDefault="00147FE7" w:rsidP="00147FE7">
      <w:pPr>
        <w:rPr>
          <w:rStyle w:val="markedcontent"/>
          <w:rFonts w:cstheme="minorHAnsi"/>
          <w:b/>
          <w:bCs/>
          <w:sz w:val="32"/>
          <w:szCs w:val="32"/>
        </w:rPr>
      </w:pPr>
      <w:r w:rsidRPr="00DC227B">
        <w:rPr>
          <w:rStyle w:val="markedcontent"/>
          <w:rFonts w:cstheme="minorHAnsi"/>
          <w:b/>
          <w:bCs/>
          <w:sz w:val="32"/>
          <w:szCs w:val="32"/>
        </w:rPr>
        <w:t xml:space="preserve">Quotes from </w:t>
      </w:r>
      <w:proofErr w:type="spellStart"/>
      <w:r w:rsidRPr="00DC227B">
        <w:rPr>
          <w:rStyle w:val="markedcontent"/>
          <w:rFonts w:cstheme="minorHAnsi"/>
          <w:b/>
          <w:bCs/>
          <w:sz w:val="32"/>
          <w:szCs w:val="32"/>
        </w:rPr>
        <w:t>Litte</w:t>
      </w:r>
      <w:proofErr w:type="spellEnd"/>
      <w:r w:rsidRPr="00DC227B">
        <w:rPr>
          <w:rStyle w:val="markedcontent"/>
          <w:rFonts w:cstheme="minorHAnsi"/>
          <w:b/>
          <w:bCs/>
          <w:sz w:val="32"/>
          <w:szCs w:val="32"/>
        </w:rPr>
        <w:t xml:space="preserve"> </w:t>
      </w:r>
      <w:proofErr w:type="spellStart"/>
      <w:r w:rsidRPr="00DC227B">
        <w:rPr>
          <w:rStyle w:val="markedcontent"/>
          <w:rFonts w:cstheme="minorHAnsi"/>
          <w:b/>
          <w:bCs/>
          <w:sz w:val="32"/>
          <w:szCs w:val="32"/>
        </w:rPr>
        <w:t>Dorrit</w:t>
      </w:r>
      <w:proofErr w:type="spellEnd"/>
    </w:p>
    <w:p w14:paraId="7CD07DEE" w14:textId="77777777" w:rsidR="00147FE7" w:rsidRPr="00DC227B" w:rsidRDefault="00147FE7" w:rsidP="00147FE7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>“It was evident from the general tone of the whole party, that they had come to regard insolvency as the normal state of mankind, and the payment of debts as a disease that occasionally broke out.”</w:t>
      </w:r>
    </w:p>
    <w:p w14:paraId="657C1CCD" w14:textId="77777777" w:rsidR="00147FE7" w:rsidRPr="00DC227B" w:rsidRDefault="00147FE7" w:rsidP="00147FE7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 xml:space="preserve">Dickens family in Marshalsea from 1824 (h was 12). Marshalsea closed 1842. Little </w:t>
      </w:r>
      <w:proofErr w:type="spellStart"/>
      <w:r w:rsidRPr="00DC227B">
        <w:rPr>
          <w:rFonts w:cstheme="minorHAnsi"/>
          <w:sz w:val="32"/>
          <w:szCs w:val="32"/>
        </w:rPr>
        <w:t>Dorrit</w:t>
      </w:r>
      <w:proofErr w:type="spellEnd"/>
      <w:r w:rsidRPr="00DC227B">
        <w:rPr>
          <w:rFonts w:cstheme="minorHAnsi"/>
          <w:sz w:val="32"/>
          <w:szCs w:val="32"/>
        </w:rPr>
        <w:t xml:space="preserve"> published 1855-57.  Dickens writes in Little </w:t>
      </w:r>
      <w:proofErr w:type="spellStart"/>
      <w:r w:rsidRPr="00DC227B">
        <w:rPr>
          <w:rFonts w:cstheme="minorHAnsi"/>
          <w:sz w:val="32"/>
          <w:szCs w:val="32"/>
        </w:rPr>
        <w:t>Dorrit</w:t>
      </w:r>
      <w:proofErr w:type="spellEnd"/>
      <w:r w:rsidRPr="00DC227B">
        <w:rPr>
          <w:rFonts w:cstheme="minorHAnsi"/>
          <w:sz w:val="32"/>
          <w:szCs w:val="32"/>
        </w:rPr>
        <w:t>:</w:t>
      </w:r>
    </w:p>
    <w:p w14:paraId="6569E2BA" w14:textId="77777777" w:rsidR="00147FE7" w:rsidRPr="00DC227B" w:rsidRDefault="00147FE7" w:rsidP="00147FE7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 xml:space="preserve">“Some of my readers may have an interest in being informed whether or </w:t>
      </w:r>
      <w:proofErr w:type="spellStart"/>
      <w:proofErr w:type="gramStart"/>
      <w:r w:rsidRPr="00DC227B">
        <w:rPr>
          <w:rFonts w:cstheme="minorHAnsi"/>
          <w:sz w:val="32"/>
          <w:szCs w:val="32"/>
        </w:rPr>
        <w:t>no</w:t>
      </w:r>
      <w:proofErr w:type="spellEnd"/>
      <w:r w:rsidRPr="00DC227B">
        <w:rPr>
          <w:rFonts w:cstheme="minorHAnsi"/>
          <w:sz w:val="32"/>
          <w:szCs w:val="32"/>
        </w:rPr>
        <w:t xml:space="preserve"> any</w:t>
      </w:r>
      <w:proofErr w:type="gramEnd"/>
      <w:r w:rsidRPr="00DC227B">
        <w:rPr>
          <w:rFonts w:cstheme="minorHAnsi"/>
          <w:sz w:val="32"/>
          <w:szCs w:val="32"/>
        </w:rPr>
        <w:t xml:space="preserve"> portions of the Marshalsea Prison are yet standing. I did not know, myself, until the sixth of this present month, when I went to look. I found the outer front courtyard, often mentioned here, metamorphosed into a butter shop; and I then almost gave up every brick of the jail for lost. Wandering, however, down a certain adjacent 'Angel Court, leading to Bermondsey', I came to 'Marshalsea Place:' the houses in which I recognised, not only as the great block of the former prison, but as preserving the rooms that arose in my mind's-eye when I became Little </w:t>
      </w:r>
      <w:proofErr w:type="spellStart"/>
      <w:r w:rsidRPr="00DC227B">
        <w:rPr>
          <w:rFonts w:cstheme="minorHAnsi"/>
          <w:sz w:val="32"/>
          <w:szCs w:val="32"/>
        </w:rPr>
        <w:t>Dorrit's</w:t>
      </w:r>
      <w:proofErr w:type="spellEnd"/>
      <w:r w:rsidRPr="00DC227B">
        <w:rPr>
          <w:rFonts w:cstheme="minorHAnsi"/>
          <w:sz w:val="32"/>
          <w:szCs w:val="32"/>
        </w:rPr>
        <w:t xml:space="preserve"> biographer.” </w:t>
      </w:r>
    </w:p>
    <w:p w14:paraId="2A2BD5E2" w14:textId="77777777" w:rsidR="00147FE7" w:rsidRPr="00DC227B" w:rsidRDefault="00147FE7" w:rsidP="00147FE7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>Angel Place is the path next to the surviving prison wall.</w:t>
      </w:r>
    </w:p>
    <w:p w14:paraId="7E93BB7D" w14:textId="77777777" w:rsidR="00147FE7" w:rsidRPr="00DC227B" w:rsidRDefault="00147FE7" w:rsidP="00147FE7">
      <w:pPr>
        <w:rPr>
          <w:rStyle w:val="markedcontent"/>
          <w:rFonts w:cstheme="minorHAnsi"/>
          <w:sz w:val="32"/>
          <w:szCs w:val="32"/>
        </w:rPr>
      </w:pPr>
      <w:r w:rsidRPr="00DC227B">
        <w:rPr>
          <w:rStyle w:val="markedcontent"/>
          <w:rFonts w:cstheme="minorHAnsi"/>
          <w:b/>
          <w:bCs/>
          <w:sz w:val="32"/>
          <w:szCs w:val="32"/>
        </w:rPr>
        <w:t>Dog and pot Sculpture. Noted in Dicken’s autobiography.</w:t>
      </w:r>
      <w:r w:rsidRPr="00DC227B">
        <w:rPr>
          <w:rFonts w:cstheme="minorHAnsi"/>
          <w:b/>
          <w:bCs/>
          <w:sz w:val="32"/>
          <w:szCs w:val="32"/>
        </w:rPr>
        <w:br/>
      </w:r>
      <w:r w:rsidRPr="00DC227B">
        <w:rPr>
          <w:rStyle w:val="markedcontent"/>
          <w:rFonts w:cstheme="minorHAnsi"/>
          <w:sz w:val="32"/>
          <w:szCs w:val="32"/>
        </w:rPr>
        <w:t>“My usual way home was over Blackfriars Bridge and down that turning in the Blackfriars Road which has Rowland Hill’s chapel on one side, and the likeness of a golden dog licking a golden pot over a shop door on the other.”</w:t>
      </w:r>
      <w:r w:rsidRPr="00DC227B">
        <w:rPr>
          <w:rFonts w:cstheme="minorHAnsi"/>
          <w:sz w:val="32"/>
          <w:szCs w:val="32"/>
        </w:rPr>
        <w:br/>
      </w:r>
      <w:r w:rsidRPr="00DC227B">
        <w:rPr>
          <w:rStyle w:val="markedcontent"/>
          <w:rFonts w:cstheme="minorHAnsi"/>
          <w:sz w:val="32"/>
          <w:szCs w:val="32"/>
        </w:rPr>
        <w:t xml:space="preserve">The current sign, made from Elm, was created by carpenter and artist Michael Painter for the bicentenary of Dickens’ birth in </w:t>
      </w:r>
      <w:proofErr w:type="gramStart"/>
      <w:r w:rsidRPr="00DC227B">
        <w:rPr>
          <w:rStyle w:val="markedcontent"/>
          <w:rFonts w:cstheme="minorHAnsi"/>
          <w:sz w:val="32"/>
          <w:szCs w:val="32"/>
        </w:rPr>
        <w:t>2012 .</w:t>
      </w:r>
      <w:proofErr w:type="gramEnd"/>
    </w:p>
    <w:p w14:paraId="0FBFA40E" w14:textId="77777777" w:rsidR="00147FE7" w:rsidRPr="00DC227B" w:rsidRDefault="00147FE7" w:rsidP="00147FE7">
      <w:pPr>
        <w:rPr>
          <w:rStyle w:val="markedcontent"/>
          <w:rFonts w:cstheme="minorHAnsi"/>
          <w:sz w:val="32"/>
          <w:szCs w:val="32"/>
        </w:rPr>
      </w:pPr>
      <w:r w:rsidRPr="00DC227B">
        <w:rPr>
          <w:rFonts w:cstheme="minorHAnsi"/>
          <w:b/>
          <w:bCs/>
          <w:sz w:val="32"/>
          <w:szCs w:val="32"/>
        </w:rPr>
        <w:t>Pickwick Papers</w:t>
      </w:r>
      <w:r w:rsidRPr="00DC227B">
        <w:rPr>
          <w:rFonts w:cstheme="minorHAnsi"/>
          <w:sz w:val="32"/>
          <w:szCs w:val="32"/>
        </w:rPr>
        <w:t xml:space="preserve">.  </w:t>
      </w:r>
      <w:r w:rsidRPr="00DC227B">
        <w:rPr>
          <w:rStyle w:val="markedcontent"/>
          <w:rFonts w:cstheme="minorHAnsi"/>
          <w:sz w:val="32"/>
          <w:szCs w:val="32"/>
        </w:rPr>
        <w:t>Pickwick found Sam Weller at the</w:t>
      </w:r>
      <w:r w:rsidRPr="00DC227B">
        <w:rPr>
          <w:rFonts w:cstheme="minorHAnsi"/>
          <w:sz w:val="32"/>
          <w:szCs w:val="32"/>
        </w:rPr>
        <w:br/>
      </w:r>
      <w:r w:rsidRPr="00DC227B">
        <w:rPr>
          <w:rStyle w:val="markedcontent"/>
          <w:rFonts w:cstheme="minorHAnsi"/>
          <w:sz w:val="32"/>
          <w:szCs w:val="32"/>
        </w:rPr>
        <w:t>White Hart coaching inn ‘burnishing a pair of painted tops (boots), the personal property of a farmer who was refreshing himself with a slight lunch of two or three pounds of beef and a pot or two of porter, after the fatigues of the Borough Market’.</w:t>
      </w:r>
    </w:p>
    <w:p w14:paraId="46056030" w14:textId="77777777" w:rsidR="00147FE7" w:rsidRPr="00DC227B" w:rsidRDefault="00147FE7" w:rsidP="00147FE7">
      <w:pPr>
        <w:rPr>
          <w:rStyle w:val="markedcontent"/>
          <w:rFonts w:cstheme="minorHAnsi"/>
          <w:sz w:val="32"/>
          <w:szCs w:val="32"/>
        </w:rPr>
      </w:pPr>
      <w:proofErr w:type="spellStart"/>
      <w:r w:rsidRPr="00DC227B">
        <w:rPr>
          <w:rStyle w:val="markedcontent"/>
          <w:rFonts w:cstheme="minorHAnsi"/>
          <w:sz w:val="32"/>
          <w:szCs w:val="32"/>
        </w:rPr>
        <w:lastRenderedPageBreak/>
        <w:t>Wellerisms</w:t>
      </w:r>
      <w:proofErr w:type="spellEnd"/>
    </w:p>
    <w:p w14:paraId="5747E6A1" w14:textId="77777777" w:rsidR="00147FE7" w:rsidRPr="00DC227B" w:rsidRDefault="00147FE7" w:rsidP="00147FE7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DC227B">
        <w:rPr>
          <w:rFonts w:eastAsia="Times New Roman" w:cstheme="minorHAnsi"/>
          <w:sz w:val="32"/>
          <w:szCs w:val="32"/>
          <w:lang w:eastAsia="en-GB"/>
        </w:rPr>
        <w:t xml:space="preserve">  "Out </w:t>
      </w:r>
      <w:proofErr w:type="spellStart"/>
      <w:r w:rsidRPr="00DC227B">
        <w:rPr>
          <w:rFonts w:eastAsia="Times New Roman" w:cstheme="minorHAnsi"/>
          <w:sz w:val="32"/>
          <w:szCs w:val="32"/>
          <w:lang w:eastAsia="en-GB"/>
        </w:rPr>
        <w:t>vith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 xml:space="preserve"> it, as the father said to his child, when he swallowed a </w:t>
      </w:r>
      <w:hyperlink r:id="rId4" w:tooltip="Farthing (British coin)" w:history="1">
        <w:proofErr w:type="spellStart"/>
        <w:r w:rsidRPr="00DC227B">
          <w:rPr>
            <w:rFonts w:eastAsia="Times New Roman" w:cstheme="minorHAnsi"/>
            <w:color w:val="0000FF"/>
            <w:sz w:val="32"/>
            <w:szCs w:val="32"/>
            <w:u w:val="single"/>
            <w:lang w:eastAsia="en-GB"/>
          </w:rPr>
          <w:t>farden</w:t>
        </w:r>
        <w:proofErr w:type="spellEnd"/>
      </w:hyperlink>
      <w:r w:rsidRPr="00DC227B">
        <w:rPr>
          <w:rFonts w:eastAsia="Times New Roman" w:cstheme="minorHAnsi"/>
          <w:sz w:val="32"/>
          <w:szCs w:val="32"/>
          <w:lang w:eastAsia="en-GB"/>
        </w:rPr>
        <w:t xml:space="preserve">." </w:t>
      </w:r>
    </w:p>
    <w:p w14:paraId="7C679C7B" w14:textId="77777777" w:rsidR="00147FE7" w:rsidRPr="00DC227B" w:rsidRDefault="00147FE7" w:rsidP="00147FE7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proofErr w:type="gramStart"/>
      <w:r w:rsidRPr="00DC227B">
        <w:rPr>
          <w:rFonts w:eastAsia="Times New Roman" w:cstheme="minorHAnsi"/>
          <w:sz w:val="32"/>
          <w:szCs w:val="32"/>
          <w:lang w:eastAsia="en-GB"/>
        </w:rPr>
        <w:t>  "</w:t>
      </w:r>
      <w:proofErr w:type="spellStart"/>
      <w:proofErr w:type="gramEnd"/>
      <w:r w:rsidRPr="00DC227B">
        <w:rPr>
          <w:rFonts w:eastAsia="Times New Roman" w:cstheme="minorHAnsi"/>
          <w:sz w:val="32"/>
          <w:szCs w:val="32"/>
          <w:lang w:eastAsia="en-GB"/>
        </w:rPr>
        <w:t>Wery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 xml:space="preserve"> glad to see you, indeed, and hope our acquaintance may be a long 'un, as the </w:t>
      </w:r>
      <w:proofErr w:type="spellStart"/>
      <w:r w:rsidRPr="00DC227B">
        <w:rPr>
          <w:rFonts w:eastAsia="Times New Roman" w:cstheme="minorHAnsi"/>
          <w:sz w:val="32"/>
          <w:szCs w:val="32"/>
          <w:lang w:eastAsia="en-GB"/>
        </w:rPr>
        <w:t>gen'l'm'n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 xml:space="preserve"> said to the fi' pun' note." </w:t>
      </w:r>
    </w:p>
    <w:p w14:paraId="252B78E2" w14:textId="77777777" w:rsidR="00147FE7" w:rsidRPr="00DC227B" w:rsidRDefault="00147FE7">
      <w:pPr>
        <w:rPr>
          <w:rStyle w:val="markedcontent"/>
          <w:rFonts w:cstheme="minorHAnsi"/>
          <w:sz w:val="32"/>
          <w:szCs w:val="32"/>
        </w:rPr>
      </w:pPr>
      <w:proofErr w:type="gramStart"/>
      <w:r w:rsidRPr="00DC227B">
        <w:rPr>
          <w:rFonts w:eastAsia="Times New Roman" w:cstheme="minorHAnsi"/>
          <w:sz w:val="32"/>
          <w:szCs w:val="32"/>
          <w:lang w:eastAsia="en-GB"/>
        </w:rPr>
        <w:t>  "</w:t>
      </w:r>
      <w:proofErr w:type="spellStart"/>
      <w:proofErr w:type="gramEnd"/>
      <w:r w:rsidRPr="00DC227B">
        <w:rPr>
          <w:rFonts w:eastAsia="Times New Roman" w:cstheme="minorHAnsi"/>
          <w:sz w:val="32"/>
          <w:szCs w:val="32"/>
          <w:lang w:eastAsia="en-GB"/>
        </w:rPr>
        <w:t>Vich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 xml:space="preserve"> I call </w:t>
      </w:r>
      <w:proofErr w:type="spellStart"/>
      <w:r w:rsidRPr="00DC227B">
        <w:rPr>
          <w:rFonts w:eastAsia="Times New Roman" w:cstheme="minorHAnsi"/>
          <w:sz w:val="32"/>
          <w:szCs w:val="32"/>
          <w:lang w:eastAsia="en-GB"/>
        </w:rPr>
        <w:t>addin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 xml:space="preserve">' insult to injury, as the parrot said </w:t>
      </w:r>
      <w:proofErr w:type="spellStart"/>
      <w:r w:rsidRPr="00DC227B">
        <w:rPr>
          <w:rFonts w:eastAsia="Times New Roman" w:cstheme="minorHAnsi"/>
          <w:sz w:val="32"/>
          <w:szCs w:val="32"/>
          <w:lang w:eastAsia="en-GB"/>
        </w:rPr>
        <w:t>ven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 xml:space="preserve"> they not only took him from his native land, but made him talk the English langwidge </w:t>
      </w:r>
      <w:proofErr w:type="spellStart"/>
      <w:r w:rsidRPr="00DC227B">
        <w:rPr>
          <w:rFonts w:eastAsia="Times New Roman" w:cstheme="minorHAnsi"/>
          <w:sz w:val="32"/>
          <w:szCs w:val="32"/>
          <w:lang w:eastAsia="en-GB"/>
        </w:rPr>
        <w:t>arterwards</w:t>
      </w:r>
      <w:proofErr w:type="spellEnd"/>
      <w:r w:rsidRPr="00DC227B">
        <w:rPr>
          <w:rFonts w:eastAsia="Times New Roman" w:cstheme="minorHAnsi"/>
          <w:sz w:val="32"/>
          <w:szCs w:val="32"/>
          <w:lang w:eastAsia="en-GB"/>
        </w:rPr>
        <w:t>."</w:t>
      </w:r>
    </w:p>
    <w:p w14:paraId="67F7E951" w14:textId="527D1F6D" w:rsidR="007F2392" w:rsidRPr="00DC227B" w:rsidRDefault="007F2392">
      <w:pPr>
        <w:rPr>
          <w:rFonts w:cstheme="minorHAnsi"/>
          <w:sz w:val="32"/>
          <w:szCs w:val="32"/>
        </w:rPr>
      </w:pPr>
      <w:r w:rsidRPr="00DC227B">
        <w:rPr>
          <w:rFonts w:cstheme="minorHAnsi"/>
          <w:b/>
          <w:bCs/>
          <w:sz w:val="32"/>
          <w:szCs w:val="32"/>
        </w:rPr>
        <w:t>Oliver Twist</w:t>
      </w:r>
      <w:r w:rsidRPr="00DC227B">
        <w:rPr>
          <w:rFonts w:cstheme="minorHAnsi"/>
          <w:sz w:val="32"/>
          <w:szCs w:val="32"/>
        </w:rPr>
        <w:t>. Hunt for and demise of Bill Sikes.</w:t>
      </w:r>
    </w:p>
    <w:p w14:paraId="6103A701" w14:textId="0303813F" w:rsidR="007F2392" w:rsidRPr="00DC227B" w:rsidRDefault="0008622F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>“</w:t>
      </w:r>
      <w:r w:rsidR="007F2392" w:rsidRPr="00DC227B">
        <w:rPr>
          <w:rFonts w:cstheme="minorHAnsi"/>
          <w:sz w:val="32"/>
          <w:szCs w:val="32"/>
        </w:rPr>
        <w:t xml:space="preserve">Near the part of the Thames on which the church at Rotherhithe abuts, where the buildings are dirtiest and the vessels on the river </w:t>
      </w:r>
      <w:proofErr w:type="gramStart"/>
      <w:r w:rsidR="007F2392" w:rsidRPr="00DC227B">
        <w:rPr>
          <w:rFonts w:cstheme="minorHAnsi"/>
          <w:sz w:val="32"/>
          <w:szCs w:val="32"/>
        </w:rPr>
        <w:t>blackest,…</w:t>
      </w:r>
      <w:proofErr w:type="gramEnd"/>
      <w:r w:rsidR="007F2392" w:rsidRPr="00DC227B">
        <w:rPr>
          <w:rFonts w:cstheme="minorHAnsi"/>
          <w:sz w:val="32"/>
          <w:szCs w:val="32"/>
        </w:rPr>
        <w:t>there exists the filthiest, the strangest, the most extraordinary of the many localities that are hidden in London…</w:t>
      </w:r>
      <w:r w:rsidRPr="00DC227B">
        <w:rPr>
          <w:rFonts w:cstheme="minorHAnsi"/>
          <w:sz w:val="32"/>
          <w:szCs w:val="32"/>
        </w:rPr>
        <w:t>”</w:t>
      </w:r>
    </w:p>
    <w:p w14:paraId="2D2837F0" w14:textId="11105FBA" w:rsidR="007F2392" w:rsidRPr="00DC227B" w:rsidRDefault="0008622F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>“</w:t>
      </w:r>
      <w:r w:rsidR="007F2392" w:rsidRPr="00DC227B">
        <w:rPr>
          <w:rFonts w:cstheme="minorHAnsi"/>
          <w:sz w:val="32"/>
          <w:szCs w:val="32"/>
        </w:rPr>
        <w:t>In such a neighbourhood stands Jacob’s Island, surrounded by a muddy fitch…known</w:t>
      </w:r>
      <w:r w:rsidRPr="00DC227B">
        <w:rPr>
          <w:rFonts w:cstheme="minorHAnsi"/>
          <w:sz w:val="32"/>
          <w:szCs w:val="32"/>
        </w:rPr>
        <w:t>…</w:t>
      </w:r>
      <w:r w:rsidR="007F2392" w:rsidRPr="00DC227B">
        <w:rPr>
          <w:rFonts w:cstheme="minorHAnsi"/>
          <w:sz w:val="32"/>
          <w:szCs w:val="32"/>
        </w:rPr>
        <w:t>.as Folly Ditch.</w:t>
      </w:r>
      <w:r w:rsidRPr="00DC227B">
        <w:rPr>
          <w:rFonts w:cstheme="minorHAnsi"/>
          <w:sz w:val="32"/>
          <w:szCs w:val="32"/>
        </w:rPr>
        <w:t>”</w:t>
      </w:r>
    </w:p>
    <w:p w14:paraId="2D363716" w14:textId="741C95E7" w:rsidR="007F2392" w:rsidRPr="00DC227B" w:rsidRDefault="007F2392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 xml:space="preserve">Describing the scene along Folly Ditch.  “Windows broken, with poles thrust out, on which to dry the linen that is never there.” “Dirt-besmeared </w:t>
      </w:r>
      <w:r w:rsidR="0049491C" w:rsidRPr="00DC227B">
        <w:rPr>
          <w:rFonts w:cstheme="minorHAnsi"/>
          <w:sz w:val="32"/>
          <w:szCs w:val="32"/>
        </w:rPr>
        <w:t>walls</w:t>
      </w:r>
      <w:r w:rsidRPr="00DC227B">
        <w:rPr>
          <w:rFonts w:cstheme="minorHAnsi"/>
          <w:sz w:val="32"/>
          <w:szCs w:val="32"/>
        </w:rPr>
        <w:t xml:space="preserve"> and decaying </w:t>
      </w:r>
      <w:proofErr w:type="gramStart"/>
      <w:r w:rsidRPr="00DC227B">
        <w:rPr>
          <w:rFonts w:cstheme="minorHAnsi"/>
          <w:sz w:val="32"/>
          <w:szCs w:val="32"/>
        </w:rPr>
        <w:t>foundations;</w:t>
      </w:r>
      <w:r w:rsidR="0049491C" w:rsidRPr="00DC227B">
        <w:rPr>
          <w:rFonts w:cstheme="minorHAnsi"/>
          <w:sz w:val="32"/>
          <w:szCs w:val="32"/>
        </w:rPr>
        <w:t>…</w:t>
      </w:r>
      <w:proofErr w:type="gramEnd"/>
      <w:r w:rsidR="0049491C" w:rsidRPr="00DC227B">
        <w:rPr>
          <w:rFonts w:cstheme="minorHAnsi"/>
          <w:sz w:val="32"/>
          <w:szCs w:val="32"/>
        </w:rPr>
        <w:t>.every loathsome indication of filth, rot and garbage; all these ornament the banks of Folly Ditch”</w:t>
      </w:r>
    </w:p>
    <w:p w14:paraId="07AFADE4" w14:textId="2A120BD7" w:rsidR="0049491C" w:rsidRPr="00DC227B" w:rsidRDefault="0008622F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>“</w:t>
      </w:r>
      <w:r w:rsidR="0049491C" w:rsidRPr="00DC227B">
        <w:rPr>
          <w:rFonts w:cstheme="minorHAnsi"/>
          <w:sz w:val="32"/>
          <w:szCs w:val="32"/>
        </w:rPr>
        <w:t>In Jacob’s Island, the warehouses are roofless and empty; the walls are crumbling down… They must have powerful motives for a secret residence who seek a refuge on Jacob’s Island</w:t>
      </w:r>
      <w:r w:rsidRPr="00DC227B">
        <w:rPr>
          <w:rFonts w:cstheme="minorHAnsi"/>
          <w:sz w:val="32"/>
          <w:szCs w:val="32"/>
        </w:rPr>
        <w:t>.”</w:t>
      </w:r>
    </w:p>
    <w:p w14:paraId="5FBD173D" w14:textId="36F8ECC6" w:rsidR="0049491C" w:rsidRPr="00DC227B" w:rsidRDefault="0049491C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 xml:space="preserve">Sikes is on the parapet and preparing to use a rope to escape from the </w:t>
      </w:r>
      <w:r w:rsidR="0008622F" w:rsidRPr="00DC227B">
        <w:rPr>
          <w:rFonts w:cstheme="minorHAnsi"/>
          <w:sz w:val="32"/>
          <w:szCs w:val="32"/>
        </w:rPr>
        <w:t>m</w:t>
      </w:r>
      <w:r w:rsidRPr="00DC227B">
        <w:rPr>
          <w:rFonts w:cstheme="minorHAnsi"/>
          <w:sz w:val="32"/>
          <w:szCs w:val="32"/>
        </w:rPr>
        <w:t>ob.  “He lost his balance and stumbled over the parapet. The rope was round his neck. It ran up with his weight. He fell for five and thirty feet. There was a sudden jerk and there he hung, with an open knife clenched in this stiffening hand.”</w:t>
      </w:r>
    </w:p>
    <w:p w14:paraId="604B36EB" w14:textId="77E56842" w:rsidR="00F861CA" w:rsidRPr="00DC227B" w:rsidRDefault="0049491C">
      <w:pPr>
        <w:rPr>
          <w:rFonts w:cstheme="minorHAnsi"/>
          <w:sz w:val="32"/>
          <w:szCs w:val="32"/>
        </w:rPr>
      </w:pPr>
      <w:r w:rsidRPr="00DC227B">
        <w:rPr>
          <w:rFonts w:cstheme="minorHAnsi"/>
          <w:sz w:val="32"/>
          <w:szCs w:val="32"/>
        </w:rPr>
        <w:t xml:space="preserve">And remember his faithful dog.  “The dog ran backwards and forwards on the </w:t>
      </w:r>
      <w:r w:rsidR="0008622F" w:rsidRPr="00DC227B">
        <w:rPr>
          <w:rFonts w:cstheme="minorHAnsi"/>
          <w:sz w:val="32"/>
          <w:szCs w:val="32"/>
        </w:rPr>
        <w:t>parapet</w:t>
      </w:r>
      <w:r w:rsidRPr="00DC227B">
        <w:rPr>
          <w:rFonts w:cstheme="minorHAnsi"/>
          <w:sz w:val="32"/>
          <w:szCs w:val="32"/>
        </w:rPr>
        <w:t xml:space="preserve"> with a dismal howl</w:t>
      </w:r>
      <w:r w:rsidR="0008622F" w:rsidRPr="00DC227B">
        <w:rPr>
          <w:rFonts w:cstheme="minorHAnsi"/>
          <w:sz w:val="32"/>
          <w:szCs w:val="32"/>
        </w:rPr>
        <w:t xml:space="preserve">. Collecting himself he jumped to the dead man’s shoulders. Missing his </w:t>
      </w:r>
      <w:proofErr w:type="gramStart"/>
      <w:r w:rsidR="0008622F" w:rsidRPr="00DC227B">
        <w:rPr>
          <w:rFonts w:cstheme="minorHAnsi"/>
          <w:sz w:val="32"/>
          <w:szCs w:val="32"/>
        </w:rPr>
        <w:t>aim</w:t>
      </w:r>
      <w:proofErr w:type="gramEnd"/>
      <w:r w:rsidR="0008622F" w:rsidRPr="00DC227B">
        <w:rPr>
          <w:rFonts w:cstheme="minorHAnsi"/>
          <w:sz w:val="32"/>
          <w:szCs w:val="32"/>
        </w:rPr>
        <w:t xml:space="preserve"> he fell into the ditch and striking his head against a stone, dashed out his brains.”</w:t>
      </w:r>
    </w:p>
    <w:sectPr w:rsidR="00F861CA" w:rsidRPr="00DC227B" w:rsidSect="00DC227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92"/>
    <w:rsid w:val="00010E69"/>
    <w:rsid w:val="0008622F"/>
    <w:rsid w:val="00147FE7"/>
    <w:rsid w:val="001D7971"/>
    <w:rsid w:val="0049491C"/>
    <w:rsid w:val="006033DF"/>
    <w:rsid w:val="007F2392"/>
    <w:rsid w:val="00DC227B"/>
    <w:rsid w:val="00E22720"/>
    <w:rsid w:val="00E4047F"/>
    <w:rsid w:val="00EA56AA"/>
    <w:rsid w:val="00EC6627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ED68"/>
  <w15:chartTrackingRefBased/>
  <w15:docId w15:val="{9796EAB6-CE6A-4D61-9287-CEB866B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861CA"/>
  </w:style>
  <w:style w:type="character" w:styleId="Hyperlink">
    <w:name w:val="Hyperlink"/>
    <w:basedOn w:val="DefaultParagraphFont"/>
    <w:uiPriority w:val="99"/>
    <w:semiHidden/>
    <w:unhideWhenUsed/>
    <w:rsid w:val="0014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Farthing_(British_coi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5</cp:revision>
  <cp:lastPrinted>2023-03-17T23:55:00Z</cp:lastPrinted>
  <dcterms:created xsi:type="dcterms:W3CDTF">2023-03-17T17:55:00Z</dcterms:created>
  <dcterms:modified xsi:type="dcterms:W3CDTF">2023-03-17T23:57:00Z</dcterms:modified>
</cp:coreProperties>
</file>