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BD" w:rsidRDefault="005315BD" w:rsidP="005315BD">
      <w:pPr>
        <w:pStyle w:val="Heading1"/>
        <w:spacing w:before="0"/>
        <w:rPr>
          <w:rFonts w:eastAsia="Times New Roman"/>
          <w:color w:val="000000" w:themeColor="text1"/>
          <w:sz w:val="26"/>
          <w:szCs w:val="26"/>
          <w:lang w:eastAsia="en-GB"/>
        </w:rPr>
      </w:pPr>
      <w:r w:rsidRPr="005315BD">
        <w:rPr>
          <w:rFonts w:eastAsia="Times New Roman"/>
          <w:color w:val="000000" w:themeColor="text1"/>
          <w:sz w:val="26"/>
          <w:szCs w:val="26"/>
          <w:lang w:eastAsia="en-GB"/>
        </w:rPr>
        <w:t>Draft Response from Southwark Cyclists to the Old Kent Road Area Action Plan</w:t>
      </w:r>
    </w:p>
    <w:p w:rsidR="005315BD" w:rsidRPr="005315BD" w:rsidRDefault="005315BD" w:rsidP="005315BD">
      <w:pPr>
        <w:rPr>
          <w:lang w:eastAsia="en-GB"/>
        </w:rPr>
      </w:pPr>
    </w:p>
    <w:p w:rsidR="005315BD" w:rsidRDefault="005315BD" w:rsidP="005315BD">
      <w:pPr>
        <w:spacing w:after="0" w:line="240" w:lineRule="auto"/>
        <w:jc w:val="right"/>
      </w:pPr>
      <w:r>
        <w:rPr>
          <w:rFonts w:ascii="Times New Roman" w:eastAsia="Times New Roman" w:hAnsi="Times New Roman" w:cs="Times New Roman"/>
          <w:sz w:val="24"/>
          <w:szCs w:val="24"/>
          <w:lang w:eastAsia="en-GB"/>
        </w:rPr>
        <w:t>Southwark Cyclists</w:t>
      </w:r>
      <w:r w:rsidRPr="00174C55">
        <w:t xml:space="preserve"> </w:t>
      </w:r>
    </w:p>
    <w:p w:rsidR="005315BD" w:rsidRPr="00174C55" w:rsidRDefault="005315BD" w:rsidP="005315BD">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w:t>
      </w:r>
      <w:r w:rsidRPr="00174C55">
        <w:rPr>
          <w:rFonts w:ascii="Times New Roman" w:eastAsia="Times New Roman" w:hAnsi="Times New Roman" w:cs="Times New Roman"/>
          <w:sz w:val="24"/>
          <w:szCs w:val="24"/>
          <w:lang w:eastAsia="en-GB"/>
        </w:rPr>
        <w:t>ondon Cycling Campaign</w:t>
      </w:r>
    </w:p>
    <w:p w:rsidR="005315BD" w:rsidRPr="00174C55" w:rsidRDefault="005315BD" w:rsidP="005315BD">
      <w:pPr>
        <w:spacing w:after="0" w:line="240" w:lineRule="auto"/>
        <w:jc w:val="right"/>
        <w:rPr>
          <w:rFonts w:ascii="Times New Roman" w:eastAsia="Times New Roman" w:hAnsi="Times New Roman" w:cs="Times New Roman"/>
          <w:sz w:val="24"/>
          <w:szCs w:val="24"/>
          <w:lang w:eastAsia="en-GB"/>
        </w:rPr>
      </w:pPr>
      <w:proofErr w:type="spellStart"/>
      <w:r w:rsidRPr="00174C55">
        <w:rPr>
          <w:rFonts w:ascii="Times New Roman" w:eastAsia="Times New Roman" w:hAnsi="Times New Roman" w:cs="Times New Roman"/>
          <w:sz w:val="24"/>
          <w:szCs w:val="24"/>
          <w:lang w:eastAsia="en-GB"/>
        </w:rPr>
        <w:t>Newhams</w:t>
      </w:r>
      <w:proofErr w:type="spellEnd"/>
      <w:r w:rsidRPr="00174C55">
        <w:rPr>
          <w:rFonts w:ascii="Times New Roman" w:eastAsia="Times New Roman" w:hAnsi="Times New Roman" w:cs="Times New Roman"/>
          <w:sz w:val="24"/>
          <w:szCs w:val="24"/>
          <w:lang w:eastAsia="en-GB"/>
        </w:rPr>
        <w:t xml:space="preserve"> Row</w:t>
      </w:r>
    </w:p>
    <w:p w:rsidR="005315BD" w:rsidRPr="00174C55" w:rsidRDefault="005315BD" w:rsidP="005315BD">
      <w:pPr>
        <w:spacing w:after="0" w:line="240" w:lineRule="auto"/>
        <w:jc w:val="right"/>
        <w:rPr>
          <w:rFonts w:ascii="Times New Roman" w:eastAsia="Times New Roman" w:hAnsi="Times New Roman" w:cs="Times New Roman"/>
          <w:sz w:val="24"/>
          <w:szCs w:val="24"/>
          <w:lang w:eastAsia="en-GB"/>
        </w:rPr>
      </w:pPr>
      <w:r w:rsidRPr="00174C55">
        <w:rPr>
          <w:rFonts w:ascii="Times New Roman" w:eastAsia="Times New Roman" w:hAnsi="Times New Roman" w:cs="Times New Roman"/>
          <w:sz w:val="24"/>
          <w:szCs w:val="24"/>
          <w:lang w:eastAsia="en-GB"/>
        </w:rPr>
        <w:t>London</w:t>
      </w:r>
    </w:p>
    <w:p w:rsidR="005315BD" w:rsidRDefault="005315BD" w:rsidP="005315BD">
      <w:pPr>
        <w:spacing w:after="0" w:line="240" w:lineRule="auto"/>
        <w:jc w:val="right"/>
        <w:rPr>
          <w:rFonts w:ascii="Times New Roman" w:eastAsia="Times New Roman" w:hAnsi="Times New Roman" w:cs="Times New Roman"/>
          <w:sz w:val="24"/>
          <w:szCs w:val="24"/>
          <w:lang w:eastAsia="en-GB"/>
        </w:rPr>
      </w:pPr>
      <w:r w:rsidRPr="00174C55">
        <w:rPr>
          <w:rFonts w:ascii="Times New Roman" w:eastAsia="Times New Roman" w:hAnsi="Times New Roman" w:cs="Times New Roman"/>
          <w:sz w:val="24"/>
          <w:szCs w:val="24"/>
          <w:lang w:eastAsia="en-GB"/>
        </w:rPr>
        <w:t>SE1 3UZ</w:t>
      </w:r>
    </w:p>
    <w:p w:rsidR="005315BD" w:rsidRDefault="005315BD" w:rsidP="005315BD">
      <w:pPr>
        <w:spacing w:after="0" w:line="240" w:lineRule="auto"/>
        <w:jc w:val="right"/>
        <w:rPr>
          <w:rFonts w:ascii="Times New Roman" w:eastAsia="Times New Roman" w:hAnsi="Times New Roman" w:cs="Times New Roman"/>
          <w:sz w:val="24"/>
          <w:szCs w:val="24"/>
          <w:lang w:eastAsia="en-GB"/>
        </w:rPr>
      </w:pPr>
    </w:p>
    <w:p w:rsidR="005315BD" w:rsidRDefault="005315BD" w:rsidP="005315BD">
      <w:pPr>
        <w:spacing w:after="0" w:line="240" w:lineRule="auto"/>
        <w:jc w:val="right"/>
        <w:rPr>
          <w:rFonts w:ascii="Times New Roman" w:eastAsia="Times New Roman" w:hAnsi="Times New Roman" w:cs="Times New Roman"/>
          <w:sz w:val="24"/>
          <w:szCs w:val="24"/>
          <w:lang w:eastAsia="en-GB"/>
        </w:rPr>
      </w:pPr>
      <w:proofErr w:type="spellStart"/>
      <w:proofErr w:type="gramStart"/>
      <w:r>
        <w:rPr>
          <w:rFonts w:ascii="Times New Roman" w:eastAsia="Times New Roman" w:hAnsi="Times New Roman" w:cs="Times New Roman"/>
          <w:sz w:val="24"/>
          <w:szCs w:val="24"/>
          <w:lang w:eastAsia="en-GB"/>
        </w:rPr>
        <w:t>southwark</w:t>
      </w:r>
      <w:proofErr w:type="spellEnd"/>
      <w:proofErr w:type="gramEnd"/>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lcc.org.uk</w:t>
      </w:r>
    </w:p>
    <w:p w:rsidR="005315BD" w:rsidRDefault="005315BD" w:rsidP="005315BD">
      <w:pPr>
        <w:spacing w:after="0" w:line="240" w:lineRule="auto"/>
        <w:jc w:val="right"/>
        <w:rPr>
          <w:rFonts w:ascii="Times New Roman" w:eastAsia="Times New Roman" w:hAnsi="Times New Roman" w:cs="Times New Roman"/>
          <w:sz w:val="24"/>
          <w:szCs w:val="24"/>
          <w:lang w:eastAsia="en-GB"/>
        </w:rPr>
      </w:pPr>
    </w:p>
    <w:p w:rsidR="005315BD" w:rsidRDefault="005315BD" w:rsidP="005315BD">
      <w:pPr>
        <w:spacing w:after="0" w:line="240" w:lineRule="auto"/>
        <w:rPr>
          <w:rFonts w:ascii="Times New Roman" w:eastAsia="Times New Roman" w:hAnsi="Times New Roman" w:cs="Times New Roman"/>
          <w:sz w:val="24"/>
          <w:szCs w:val="24"/>
          <w:lang w:eastAsia="en-GB"/>
        </w:rPr>
      </w:pPr>
      <w:r w:rsidRPr="005315BD">
        <w:rPr>
          <w:rFonts w:ascii="Times New Roman" w:eastAsia="Times New Roman" w:hAnsi="Times New Roman" w:cs="Times New Roman"/>
          <w:sz w:val="24"/>
          <w:szCs w:val="24"/>
          <w:highlight w:val="yellow"/>
          <w:lang w:eastAsia="en-GB"/>
        </w:rPr>
        <w:t>Draft – 19/10/2016</w:t>
      </w:r>
      <w:r>
        <w:rPr>
          <w:rFonts w:ascii="Times New Roman" w:eastAsia="Times New Roman" w:hAnsi="Times New Roman" w:cs="Times New Roman"/>
          <w:sz w:val="24"/>
          <w:szCs w:val="24"/>
          <w:lang w:eastAsia="en-GB"/>
        </w:rPr>
        <w:t xml:space="preserve"> </w:t>
      </w:r>
    </w:p>
    <w:p w:rsidR="005315BD" w:rsidRDefault="005315BD" w:rsidP="005315BD">
      <w:pPr>
        <w:spacing w:after="0" w:line="240" w:lineRule="auto"/>
        <w:rPr>
          <w:rFonts w:ascii="Times New Roman" w:eastAsia="Times New Roman" w:hAnsi="Times New Roman" w:cs="Times New Roman"/>
          <w:sz w:val="24"/>
          <w:szCs w:val="24"/>
          <w:lang w:eastAsia="en-GB"/>
        </w:rPr>
      </w:pPr>
    </w:p>
    <w:p w:rsidR="005315BD" w:rsidRPr="000F1C9F" w:rsidRDefault="005315BD" w:rsidP="005315BD">
      <w:pPr>
        <w:spacing w:after="100"/>
        <w:rPr>
          <w:rStyle w:val="the-question"/>
          <w:rFonts w:ascii="Times New Roman" w:hAnsi="Times New Roman" w:cs="Times New Roman"/>
          <w:i/>
          <w:sz w:val="24"/>
          <w:szCs w:val="24"/>
        </w:rPr>
      </w:pPr>
      <w:r w:rsidRPr="000F1C9F">
        <w:rPr>
          <w:rFonts w:ascii="Times New Roman" w:eastAsia="Times New Roman" w:hAnsi="Times New Roman" w:cs="Times New Roman"/>
          <w:i/>
          <w:sz w:val="24"/>
          <w:szCs w:val="24"/>
          <w:lang w:eastAsia="en-GB"/>
        </w:rPr>
        <w:t xml:space="preserve">Question 6:  </w:t>
      </w:r>
      <w:r w:rsidRPr="000F1C9F">
        <w:rPr>
          <w:rStyle w:val="the-question"/>
          <w:rFonts w:ascii="Times New Roman" w:hAnsi="Times New Roman" w:cs="Times New Roman"/>
          <w:i/>
          <w:sz w:val="24"/>
          <w:szCs w:val="24"/>
        </w:rPr>
        <w:t>Do you agree with the overall vision for the Old Kent Road?</w:t>
      </w:r>
    </w:p>
    <w:p w:rsidR="005315BD" w:rsidRDefault="005315BD" w:rsidP="005315B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Yes</w:t>
      </w:r>
    </w:p>
    <w:p w:rsidR="005315BD" w:rsidRDefault="005315BD" w:rsidP="005315B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Comment: </w:t>
      </w:r>
    </w:p>
    <w:p w:rsidR="005315BD" w:rsidRPr="002F6785" w:rsidRDefault="005315BD" w:rsidP="005315BD">
      <w:pPr>
        <w:rPr>
          <w:rFonts w:ascii="Times New Roman" w:eastAsia="Times New Roman" w:hAnsi="Times New Roman" w:cs="Times New Roman"/>
          <w:sz w:val="24"/>
          <w:szCs w:val="24"/>
          <w:lang w:eastAsia="en-GB"/>
        </w:rPr>
      </w:pPr>
      <w:r w:rsidRPr="002F6785">
        <w:rPr>
          <w:rFonts w:ascii="Times New Roman" w:eastAsia="Times New Roman" w:hAnsi="Times New Roman" w:cs="Times New Roman"/>
          <w:sz w:val="24"/>
          <w:szCs w:val="24"/>
          <w:lang w:eastAsia="en-GB"/>
        </w:rPr>
        <w:t xml:space="preserve">This response is made on behalf of </w:t>
      </w:r>
      <w:r>
        <w:rPr>
          <w:rFonts w:ascii="Times New Roman" w:eastAsia="Times New Roman" w:hAnsi="Times New Roman" w:cs="Times New Roman"/>
          <w:sz w:val="24"/>
          <w:szCs w:val="24"/>
          <w:lang w:eastAsia="en-GB"/>
        </w:rPr>
        <w:t xml:space="preserve">Southwark Cyclists, the borough’s primary cycling organisation, with more </w:t>
      </w:r>
      <w:proofErr w:type="gramStart"/>
      <w:r>
        <w:rPr>
          <w:rFonts w:ascii="Times New Roman" w:eastAsia="Times New Roman" w:hAnsi="Times New Roman" w:cs="Times New Roman"/>
          <w:sz w:val="24"/>
          <w:szCs w:val="24"/>
          <w:lang w:eastAsia="en-GB"/>
        </w:rPr>
        <w:t xml:space="preserve">than </w:t>
      </w:r>
      <w:r w:rsidRPr="00993F30">
        <w:rPr>
          <w:rFonts w:ascii="Times New Roman" w:eastAsia="Times New Roman" w:hAnsi="Times New Roman" w:cs="Times New Roman"/>
          <w:sz w:val="24"/>
          <w:szCs w:val="24"/>
          <w:highlight w:val="yellow"/>
          <w:lang w:eastAsia="en-GB"/>
        </w:rPr>
        <w:t>?</w:t>
      </w:r>
      <w:proofErr w:type="gramEnd"/>
      <w:r w:rsidRPr="00993F30">
        <w:rPr>
          <w:rFonts w:ascii="Times New Roman" w:eastAsia="Times New Roman" w:hAnsi="Times New Roman" w:cs="Times New Roman"/>
          <w:sz w:val="24"/>
          <w:szCs w:val="24"/>
          <w:highlight w:val="yellow"/>
          <w:lang w:eastAsia="en-GB"/>
        </w:rPr>
        <w:t xml:space="preserve"> </w:t>
      </w:r>
      <w:proofErr w:type="gramStart"/>
      <w:r w:rsidRPr="00993F30">
        <w:rPr>
          <w:rFonts w:ascii="Times New Roman" w:eastAsia="Times New Roman" w:hAnsi="Times New Roman" w:cs="Times New Roman"/>
          <w:sz w:val="24"/>
          <w:szCs w:val="24"/>
          <w:highlight w:val="yellow"/>
          <w:lang w:eastAsia="en-GB"/>
        </w:rPr>
        <w:t>members</w:t>
      </w:r>
      <w:proofErr w:type="gramEnd"/>
      <w:r w:rsidRPr="00993F30">
        <w:rPr>
          <w:rFonts w:ascii="Times New Roman" w:eastAsia="Times New Roman" w:hAnsi="Times New Roman" w:cs="Times New Roman"/>
          <w:sz w:val="24"/>
          <w:szCs w:val="24"/>
          <w:highlight w:val="yellow"/>
          <w:lang w:eastAsia="en-GB"/>
        </w:rPr>
        <w:t xml:space="preserve"> and ? </w:t>
      </w:r>
      <w:proofErr w:type="gramStart"/>
      <w:r w:rsidRPr="00993F30">
        <w:rPr>
          <w:rFonts w:ascii="Times New Roman" w:eastAsia="Times New Roman" w:hAnsi="Times New Roman" w:cs="Times New Roman"/>
          <w:sz w:val="24"/>
          <w:szCs w:val="24"/>
          <w:highlight w:val="yellow"/>
          <w:lang w:eastAsia="en-GB"/>
        </w:rPr>
        <w:t>supporters</w:t>
      </w:r>
      <w:proofErr w:type="gramEnd"/>
      <w:r>
        <w:rPr>
          <w:rFonts w:ascii="Times New Roman" w:eastAsia="Times New Roman" w:hAnsi="Times New Roman" w:cs="Times New Roman"/>
          <w:sz w:val="24"/>
          <w:szCs w:val="24"/>
          <w:lang w:eastAsia="en-GB"/>
        </w:rPr>
        <w:t xml:space="preserve">. </w:t>
      </w:r>
    </w:p>
    <w:p w:rsidR="005315BD" w:rsidRPr="002F6785" w:rsidRDefault="005315BD" w:rsidP="005315B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Southwark Cyclists </w:t>
      </w:r>
      <w:r w:rsidRPr="002F6785">
        <w:rPr>
          <w:rFonts w:ascii="Times New Roman" w:eastAsia="Times New Roman" w:hAnsi="Times New Roman" w:cs="Times New Roman"/>
          <w:sz w:val="24"/>
          <w:szCs w:val="24"/>
          <w:lang w:eastAsia="en-GB"/>
        </w:rPr>
        <w:t>welcomes the opportunity to comment on these plans</w:t>
      </w:r>
      <w:r>
        <w:rPr>
          <w:rFonts w:ascii="Times New Roman" w:eastAsia="Times New Roman" w:hAnsi="Times New Roman" w:cs="Times New Roman"/>
          <w:sz w:val="24"/>
          <w:szCs w:val="24"/>
          <w:lang w:eastAsia="en-GB"/>
        </w:rPr>
        <w:t>,</w:t>
      </w:r>
      <w:r w:rsidRPr="002F6785">
        <w:rPr>
          <w:rFonts w:ascii="Times New Roman" w:eastAsia="Times New Roman" w:hAnsi="Times New Roman" w:cs="Times New Roman"/>
          <w:sz w:val="24"/>
          <w:szCs w:val="24"/>
          <w:lang w:eastAsia="en-GB"/>
        </w:rPr>
        <w:t xml:space="preserve"> and its response</w:t>
      </w:r>
      <w:r>
        <w:rPr>
          <w:rFonts w:ascii="Times New Roman" w:eastAsia="Times New Roman" w:hAnsi="Times New Roman" w:cs="Times New Roman"/>
          <w:sz w:val="24"/>
          <w:szCs w:val="24"/>
          <w:lang w:eastAsia="en-GB"/>
        </w:rPr>
        <w:t xml:space="preserve"> is supported by expert staff at the London Cycling Campaign</w:t>
      </w:r>
      <w:r w:rsidRPr="002F6785">
        <w:rPr>
          <w:rFonts w:ascii="Times New Roman" w:eastAsia="Times New Roman" w:hAnsi="Times New Roman" w:cs="Times New Roman"/>
          <w:sz w:val="24"/>
          <w:szCs w:val="24"/>
          <w:lang w:eastAsia="en-GB"/>
        </w:rPr>
        <w:t>.</w:t>
      </w:r>
    </w:p>
    <w:p w:rsidR="005315BD" w:rsidRPr="002F6785" w:rsidRDefault="005315BD" w:rsidP="005315B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Confining our response to transport matters, Southwark Cyclists broadly agrees with the overall vision for the Old Kent Road (OKR). This support is dependent upon: Firstly, confirmation that that the vision includes 2.5m wide protected cycle lanes running along the whole length of the OKR itself, and to be delivered in the short-term future (2-4 years). Secondly, that </w:t>
      </w:r>
      <w:r w:rsidRPr="002F6785">
        <w:rPr>
          <w:rFonts w:ascii="Times New Roman" w:eastAsia="Times New Roman" w:hAnsi="Times New Roman" w:cs="Times New Roman"/>
          <w:sz w:val="24"/>
          <w:szCs w:val="24"/>
          <w:lang w:eastAsia="en-GB"/>
        </w:rPr>
        <w:t xml:space="preserve">all highway development </w:t>
      </w:r>
      <w:r>
        <w:rPr>
          <w:rFonts w:ascii="Times New Roman" w:eastAsia="Times New Roman" w:hAnsi="Times New Roman" w:cs="Times New Roman"/>
          <w:sz w:val="24"/>
          <w:szCs w:val="24"/>
          <w:lang w:eastAsia="en-GB"/>
        </w:rPr>
        <w:t>in the area covered by the Area Action Plan is d</w:t>
      </w:r>
      <w:r w:rsidRPr="002F6785">
        <w:rPr>
          <w:rFonts w:ascii="Times New Roman" w:eastAsia="Times New Roman" w:hAnsi="Times New Roman" w:cs="Times New Roman"/>
          <w:sz w:val="24"/>
          <w:szCs w:val="24"/>
          <w:lang w:eastAsia="en-GB"/>
        </w:rPr>
        <w:t>esigned to London Cycling Design Standards (LCDS), with all “Critical Fails” eliminated from the scheme’s Cycling Level of Service assessment (</w:t>
      </w:r>
      <w:proofErr w:type="spellStart"/>
      <w:r w:rsidRPr="002F6785">
        <w:rPr>
          <w:rFonts w:ascii="Times New Roman" w:eastAsia="Times New Roman" w:hAnsi="Times New Roman" w:cs="Times New Roman"/>
          <w:sz w:val="24"/>
          <w:szCs w:val="24"/>
          <w:lang w:eastAsia="en-GB"/>
        </w:rPr>
        <w:t>CLoS</w:t>
      </w:r>
      <w:proofErr w:type="spellEnd"/>
      <w:r w:rsidRPr="002F678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We also strongly suggest</w:t>
      </w:r>
      <w:r w:rsidRPr="002F6785">
        <w:rPr>
          <w:rFonts w:ascii="Times New Roman" w:eastAsia="Times New Roman" w:hAnsi="Times New Roman" w:cs="Times New Roman"/>
          <w:sz w:val="24"/>
          <w:szCs w:val="24"/>
          <w:lang w:eastAsia="en-GB"/>
        </w:rPr>
        <w:t xml:space="preserve"> that all schemes including cycling provision should be of comparable quality to similar schemes at cities with a high modal share of cycling, i.e. with a </w:t>
      </w:r>
      <w:proofErr w:type="spellStart"/>
      <w:r w:rsidRPr="002F6785">
        <w:rPr>
          <w:rFonts w:ascii="Times New Roman" w:eastAsia="Times New Roman" w:hAnsi="Times New Roman" w:cs="Times New Roman"/>
          <w:sz w:val="24"/>
          <w:szCs w:val="24"/>
          <w:lang w:eastAsia="en-GB"/>
        </w:rPr>
        <w:t>CLoS</w:t>
      </w:r>
      <w:proofErr w:type="spellEnd"/>
      <w:r w:rsidRPr="002F6785">
        <w:rPr>
          <w:rFonts w:ascii="Times New Roman" w:eastAsia="Times New Roman" w:hAnsi="Times New Roman" w:cs="Times New Roman"/>
          <w:sz w:val="24"/>
          <w:szCs w:val="24"/>
          <w:lang w:eastAsia="en-GB"/>
        </w:rPr>
        <w:t xml:space="preserve"> rating of 70 or above.</w:t>
      </w:r>
      <w:r>
        <w:rPr>
          <w:rFonts w:ascii="Times New Roman" w:eastAsia="Times New Roman" w:hAnsi="Times New Roman" w:cs="Times New Roman"/>
          <w:sz w:val="24"/>
          <w:szCs w:val="24"/>
          <w:lang w:eastAsia="en-GB"/>
        </w:rPr>
        <w:t xml:space="preserve"> </w:t>
      </w:r>
    </w:p>
    <w:p w:rsidR="005315BD" w:rsidRDefault="005315BD" w:rsidP="005315B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Southwark Cyclists </w:t>
      </w:r>
      <w:r w:rsidRPr="002F6785">
        <w:rPr>
          <w:rFonts w:ascii="Times New Roman" w:eastAsia="Times New Roman" w:hAnsi="Times New Roman" w:cs="Times New Roman"/>
          <w:sz w:val="24"/>
          <w:szCs w:val="24"/>
          <w:lang w:eastAsia="en-GB"/>
        </w:rPr>
        <w:t xml:space="preserve">notes </w:t>
      </w:r>
      <w:r>
        <w:rPr>
          <w:rFonts w:ascii="Times New Roman" w:eastAsia="Times New Roman" w:hAnsi="Times New Roman" w:cs="Times New Roman"/>
          <w:sz w:val="24"/>
          <w:szCs w:val="24"/>
          <w:lang w:eastAsia="en-GB"/>
        </w:rPr>
        <w:t xml:space="preserve">that </w:t>
      </w:r>
      <w:r w:rsidRPr="002F6785">
        <w:rPr>
          <w:rFonts w:ascii="Times New Roman" w:eastAsia="Times New Roman" w:hAnsi="Times New Roman" w:cs="Times New Roman"/>
          <w:sz w:val="24"/>
          <w:szCs w:val="24"/>
          <w:lang w:eastAsia="en-GB"/>
        </w:rPr>
        <w:t xml:space="preserve">a more efficient use of road space is </w:t>
      </w:r>
      <w:r>
        <w:rPr>
          <w:rFonts w:ascii="Times New Roman" w:eastAsia="Times New Roman" w:hAnsi="Times New Roman" w:cs="Times New Roman"/>
          <w:sz w:val="24"/>
          <w:szCs w:val="24"/>
          <w:lang w:eastAsia="en-GB"/>
        </w:rPr>
        <w:t xml:space="preserve">achieved by </w:t>
      </w:r>
      <w:r w:rsidRPr="002F6785">
        <w:rPr>
          <w:rFonts w:ascii="Times New Roman" w:eastAsia="Times New Roman" w:hAnsi="Times New Roman" w:cs="Times New Roman"/>
          <w:sz w:val="24"/>
          <w:szCs w:val="24"/>
          <w:lang w:eastAsia="en-GB"/>
        </w:rPr>
        <w:t>allocat</w:t>
      </w:r>
      <w:r>
        <w:rPr>
          <w:rFonts w:ascii="Times New Roman" w:eastAsia="Times New Roman" w:hAnsi="Times New Roman" w:cs="Times New Roman"/>
          <w:sz w:val="24"/>
          <w:szCs w:val="24"/>
          <w:lang w:eastAsia="en-GB"/>
        </w:rPr>
        <w:t xml:space="preserve">ing </w:t>
      </w:r>
      <w:r w:rsidRPr="002F6785">
        <w:rPr>
          <w:rFonts w:ascii="Times New Roman" w:eastAsia="Times New Roman" w:hAnsi="Times New Roman" w:cs="Times New Roman"/>
          <w:sz w:val="24"/>
          <w:szCs w:val="24"/>
          <w:lang w:eastAsia="en-GB"/>
        </w:rPr>
        <w:t xml:space="preserve">it to cycling and walking in preference to private motor vehicles, particularly for journeys of 5km or less. </w:t>
      </w:r>
      <w:r>
        <w:rPr>
          <w:rFonts w:ascii="Times New Roman" w:eastAsia="Times New Roman" w:hAnsi="Times New Roman" w:cs="Times New Roman"/>
          <w:sz w:val="24"/>
          <w:szCs w:val="24"/>
          <w:lang w:eastAsia="en-GB"/>
        </w:rPr>
        <w:t>We expect</w:t>
      </w:r>
      <w:r w:rsidRPr="002F678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development </w:t>
      </w:r>
      <w:r w:rsidRPr="002F6785">
        <w:rPr>
          <w:rFonts w:ascii="Times New Roman" w:eastAsia="Times New Roman" w:hAnsi="Times New Roman" w:cs="Times New Roman"/>
          <w:sz w:val="24"/>
          <w:szCs w:val="24"/>
          <w:lang w:eastAsia="en-GB"/>
        </w:rPr>
        <w:t>to be designed to allocate road space for growth in cycling, to accommodate such journeys.</w:t>
      </w:r>
      <w:r>
        <w:rPr>
          <w:rFonts w:ascii="Times New Roman" w:eastAsia="Times New Roman" w:hAnsi="Times New Roman" w:cs="Times New Roman"/>
          <w:sz w:val="24"/>
          <w:szCs w:val="24"/>
          <w:lang w:eastAsia="en-GB"/>
        </w:rPr>
        <w:t xml:space="preserve"> As such, and within the previous paragraph’s technical parameters, we would welcome the infrastructure improvements proposed in the plan; improved cycle crossings of the OKR, safety improvements at junctions, extension of the “Santander” Cycle Hire scheme, new east-west links for walking and cycling, the provision of cycle parking (including a mix of indoor/managed parking, rentable </w:t>
      </w:r>
      <w:proofErr w:type="spellStart"/>
      <w:r>
        <w:rPr>
          <w:rFonts w:ascii="Times New Roman" w:eastAsia="Times New Roman" w:hAnsi="Times New Roman" w:cs="Times New Roman"/>
          <w:sz w:val="24"/>
          <w:szCs w:val="24"/>
          <w:lang w:eastAsia="en-GB"/>
        </w:rPr>
        <w:t>lockersm</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bikehangars</w:t>
      </w:r>
      <w:proofErr w:type="spellEnd"/>
      <w:r>
        <w:rPr>
          <w:rFonts w:ascii="Times New Roman" w:eastAsia="Times New Roman" w:hAnsi="Times New Roman" w:cs="Times New Roman"/>
          <w:sz w:val="24"/>
          <w:szCs w:val="24"/>
          <w:lang w:eastAsia="en-GB"/>
        </w:rPr>
        <w:t xml:space="preserve">, and free-to-use kerbside Sheffield stands), and cycle </w:t>
      </w:r>
      <w:r w:rsidRPr="00CA1631">
        <w:rPr>
          <w:rFonts w:ascii="Times New Roman" w:eastAsia="Times New Roman" w:hAnsi="Times New Roman" w:cs="Times New Roman"/>
          <w:sz w:val="24"/>
          <w:szCs w:val="24"/>
          <w:lang w:eastAsia="en-GB"/>
        </w:rPr>
        <w:t>routes parallel to the O</w:t>
      </w:r>
      <w:r>
        <w:rPr>
          <w:rFonts w:ascii="Times New Roman" w:eastAsia="Times New Roman" w:hAnsi="Times New Roman" w:cs="Times New Roman"/>
          <w:sz w:val="24"/>
          <w:szCs w:val="24"/>
          <w:lang w:eastAsia="en-GB"/>
        </w:rPr>
        <w:t>KR</w:t>
      </w:r>
      <w:r w:rsidRPr="00CA163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However, these measures must be in addition to protected cycle lanes along the whole length of the OKR itself. In particular, as there are no opportunities to create parallel routes without demolishing existing buildings, and as the Action Plan area will be redeveloped over a 20 year period, significant improvements for cycling in the near future can only be achieved through infrastructure provision on the OKR itself.  </w:t>
      </w:r>
    </w:p>
    <w:p w:rsidR="005315BD" w:rsidRDefault="005315BD" w:rsidP="005315B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More detail on the need for cycling infrastructure on the OKR is described in our response to question 13. </w:t>
      </w:r>
    </w:p>
    <w:p w:rsidR="005315BD" w:rsidRDefault="005315BD" w:rsidP="005315BD">
      <w:pPr>
        <w:rPr>
          <w:rFonts w:ascii="Times New Roman" w:eastAsia="Times New Roman" w:hAnsi="Times New Roman" w:cs="Times New Roman"/>
          <w:i/>
          <w:sz w:val="24"/>
          <w:szCs w:val="24"/>
          <w:lang w:eastAsia="en-GB"/>
        </w:rPr>
      </w:pPr>
    </w:p>
    <w:p w:rsidR="005315BD" w:rsidRPr="000F1C9F" w:rsidRDefault="005315BD" w:rsidP="005315BD">
      <w:pPr>
        <w:rPr>
          <w:rFonts w:ascii="Times New Roman" w:eastAsia="Times New Roman" w:hAnsi="Times New Roman" w:cs="Times New Roman"/>
          <w:i/>
          <w:sz w:val="24"/>
          <w:szCs w:val="24"/>
          <w:lang w:eastAsia="en-GB"/>
        </w:rPr>
      </w:pPr>
      <w:r w:rsidRPr="000F1C9F">
        <w:rPr>
          <w:rFonts w:ascii="Times New Roman" w:eastAsia="Times New Roman" w:hAnsi="Times New Roman" w:cs="Times New Roman"/>
          <w:i/>
          <w:sz w:val="24"/>
          <w:szCs w:val="24"/>
          <w:lang w:eastAsia="en-GB"/>
        </w:rPr>
        <w:t xml:space="preserve">Question 11: </w:t>
      </w:r>
      <w:r w:rsidRPr="000F1C9F">
        <w:rPr>
          <w:rStyle w:val="the-question"/>
          <w:rFonts w:ascii="Times New Roman" w:hAnsi="Times New Roman" w:cs="Times New Roman"/>
          <w:i/>
          <w:sz w:val="24"/>
          <w:szCs w:val="24"/>
        </w:rPr>
        <w:t>Do you agree that the Bakerloo Line extension should be a key part of our overall vision for the area?</w:t>
      </w:r>
    </w:p>
    <w:p w:rsidR="005315BD" w:rsidRDefault="005315BD" w:rsidP="005315B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 a cycle group, our reply is limited to how the Bakerloo Line extension would affect the provision of space for cycling. </w:t>
      </w:r>
    </w:p>
    <w:p w:rsidR="005315BD" w:rsidRDefault="005315BD" w:rsidP="005315B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Bakerloo Line will take decades to build and cost significantly more than the construction of protected 2.5m cycle lanes down each side of the OKR. As such, these cycle lanes should be financially prioritised and built within the next 2-4 years. Cycle lane construction should not be planned for after the Bakerloo Line extension, nor should it rely on there being funds remaining after the Bakerloo Line extension’s construction.      </w:t>
      </w:r>
    </w:p>
    <w:p w:rsidR="005315BD" w:rsidRDefault="005315BD" w:rsidP="005315BD">
      <w:pPr>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Responding specifically to the following on page 25 of the area action plan: “</w:t>
      </w:r>
      <w:r w:rsidRPr="008A17D2">
        <w:rPr>
          <w:rFonts w:ascii="Times New Roman" w:eastAsia="Times New Roman" w:hAnsi="Times New Roman" w:cs="Times New Roman"/>
          <w:sz w:val="24"/>
          <w:szCs w:val="24"/>
          <w:lang w:eastAsia="en-GB"/>
        </w:rPr>
        <w:t>Developments built in advance of the Bakerloo Line extension, particularly those at very high densities which exceed the ranges will need to make a significant contribution towards improving transport capacity in the interim period.</w:t>
      </w:r>
      <w:r>
        <w:rPr>
          <w:rFonts w:ascii="Times New Roman" w:eastAsia="Times New Roman" w:hAnsi="Times New Roman" w:cs="Times New Roman"/>
          <w:sz w:val="24"/>
          <w:szCs w:val="24"/>
          <w:lang w:eastAsia="en-GB"/>
        </w:rPr>
        <w:t>”</w:t>
      </w:r>
      <w:proofErr w:type="gramEnd"/>
      <w:r>
        <w:rPr>
          <w:rFonts w:ascii="Times New Roman" w:eastAsia="Times New Roman" w:hAnsi="Times New Roman" w:cs="Times New Roman"/>
          <w:sz w:val="24"/>
          <w:szCs w:val="24"/>
          <w:lang w:eastAsia="en-GB"/>
        </w:rPr>
        <w:t xml:space="preserve"> We would like a confirmation that significant contributions to improving the cycling level of service will be eligible as a means of increasing transport capacity. This level of service would include absolute and perceived safety, general journey experience, air pollution, Santander cycle hire expansion, and the provision of cycle parking whether indoor/managed, rentable lockers or </w:t>
      </w:r>
      <w:proofErr w:type="spellStart"/>
      <w:r>
        <w:rPr>
          <w:rFonts w:ascii="Times New Roman" w:eastAsia="Times New Roman" w:hAnsi="Times New Roman" w:cs="Times New Roman"/>
          <w:sz w:val="24"/>
          <w:szCs w:val="24"/>
          <w:lang w:eastAsia="en-GB"/>
        </w:rPr>
        <w:t>bikehangars</w:t>
      </w:r>
      <w:proofErr w:type="spellEnd"/>
      <w:r>
        <w:rPr>
          <w:rFonts w:ascii="Times New Roman" w:eastAsia="Times New Roman" w:hAnsi="Times New Roman" w:cs="Times New Roman"/>
          <w:sz w:val="24"/>
          <w:szCs w:val="24"/>
          <w:lang w:eastAsia="en-GB"/>
        </w:rPr>
        <w:t xml:space="preserve">, and free-to-use kerbside Sheffield stands. </w:t>
      </w:r>
    </w:p>
    <w:p w:rsidR="005315BD" w:rsidRDefault="005315BD" w:rsidP="005315BD">
      <w:pPr>
        <w:rPr>
          <w:rStyle w:val="the-question"/>
          <w:rFonts w:ascii="Times New Roman" w:hAnsi="Times New Roman" w:cs="Times New Roman"/>
          <w:i/>
          <w:sz w:val="24"/>
          <w:szCs w:val="24"/>
        </w:rPr>
      </w:pPr>
    </w:p>
    <w:p w:rsidR="005315BD" w:rsidRPr="000F1C9F" w:rsidRDefault="005315BD" w:rsidP="005315BD">
      <w:pPr>
        <w:rPr>
          <w:rStyle w:val="the-question"/>
          <w:rFonts w:ascii="Times New Roman" w:hAnsi="Times New Roman" w:cs="Times New Roman"/>
          <w:i/>
          <w:sz w:val="24"/>
          <w:szCs w:val="24"/>
        </w:rPr>
      </w:pPr>
      <w:bookmarkStart w:id="0" w:name="_GoBack"/>
      <w:bookmarkEnd w:id="0"/>
      <w:r w:rsidRPr="000F1C9F">
        <w:rPr>
          <w:rStyle w:val="the-question"/>
          <w:rFonts w:ascii="Times New Roman" w:hAnsi="Times New Roman" w:cs="Times New Roman"/>
          <w:i/>
          <w:sz w:val="24"/>
          <w:szCs w:val="24"/>
        </w:rPr>
        <w:t>Question 13:</w:t>
      </w:r>
      <w:r w:rsidRPr="000F1C9F">
        <w:rPr>
          <w:rStyle w:val="the-question"/>
          <w:rFonts w:ascii="Times New Roman" w:hAnsi="Times New Roman" w:cs="Times New Roman"/>
          <w:b/>
          <w:i/>
          <w:sz w:val="24"/>
          <w:szCs w:val="24"/>
        </w:rPr>
        <w:t xml:space="preserve"> </w:t>
      </w:r>
      <w:r w:rsidRPr="000F1C9F">
        <w:rPr>
          <w:rStyle w:val="the-question"/>
          <w:rFonts w:ascii="Times New Roman" w:hAnsi="Times New Roman" w:cs="Times New Roman"/>
          <w:i/>
          <w:sz w:val="24"/>
          <w:szCs w:val="24"/>
        </w:rPr>
        <w:t>Do you agree with transforming the Old Kent Road into a modern boulevard with improved public realm for pedestrians, protection for cyclists and improved bus infrastructure along its entire length?</w:t>
      </w:r>
    </w:p>
    <w:p w:rsidR="005315BD" w:rsidRPr="00444C9C" w:rsidRDefault="005315BD" w:rsidP="005315BD">
      <w:pPr>
        <w:rPr>
          <w:rStyle w:val="the-question"/>
          <w:rFonts w:ascii="Times New Roman" w:eastAsia="Times New Roman" w:hAnsi="Times New Roman" w:cs="Times New Roman"/>
          <w:sz w:val="24"/>
          <w:szCs w:val="24"/>
          <w:lang w:eastAsia="en-GB"/>
        </w:rPr>
      </w:pPr>
      <w:r>
        <w:rPr>
          <w:rStyle w:val="the-question"/>
          <w:rFonts w:ascii="Times New Roman" w:hAnsi="Times New Roman" w:cs="Times New Roman"/>
          <w:sz w:val="24"/>
          <w:szCs w:val="24"/>
        </w:rPr>
        <w:t xml:space="preserve">Yes, within certain parameters. Firstly, that this protection for cyclists explicitly includes 2.5m protected cycle lanes along the whole length of the OKR, </w:t>
      </w:r>
      <w:r>
        <w:rPr>
          <w:rFonts w:ascii="Times New Roman" w:eastAsia="Times New Roman" w:hAnsi="Times New Roman" w:cs="Times New Roman"/>
          <w:sz w:val="24"/>
          <w:szCs w:val="24"/>
          <w:lang w:eastAsia="en-GB"/>
        </w:rPr>
        <w:t xml:space="preserve">delivered in the short-term future (2-4 years). Secondly, that </w:t>
      </w:r>
      <w:r w:rsidRPr="002F6785">
        <w:rPr>
          <w:rFonts w:ascii="Times New Roman" w:eastAsia="Times New Roman" w:hAnsi="Times New Roman" w:cs="Times New Roman"/>
          <w:sz w:val="24"/>
          <w:szCs w:val="24"/>
          <w:lang w:eastAsia="en-GB"/>
        </w:rPr>
        <w:t xml:space="preserve">all highway development </w:t>
      </w:r>
      <w:r>
        <w:rPr>
          <w:rFonts w:ascii="Times New Roman" w:eastAsia="Times New Roman" w:hAnsi="Times New Roman" w:cs="Times New Roman"/>
          <w:sz w:val="24"/>
          <w:szCs w:val="24"/>
          <w:lang w:eastAsia="en-GB"/>
        </w:rPr>
        <w:t>in the area covered by the Area Action Plan is d</w:t>
      </w:r>
      <w:r w:rsidRPr="002F6785">
        <w:rPr>
          <w:rFonts w:ascii="Times New Roman" w:eastAsia="Times New Roman" w:hAnsi="Times New Roman" w:cs="Times New Roman"/>
          <w:sz w:val="24"/>
          <w:szCs w:val="24"/>
          <w:lang w:eastAsia="en-GB"/>
        </w:rPr>
        <w:t>esigned to London Cycling Design Standards (LCDS), with all “Critical Fails” eliminated from the scheme’s Cycling Level of Service assessment (</w:t>
      </w:r>
      <w:proofErr w:type="spellStart"/>
      <w:r w:rsidRPr="002F6785">
        <w:rPr>
          <w:rFonts w:ascii="Times New Roman" w:eastAsia="Times New Roman" w:hAnsi="Times New Roman" w:cs="Times New Roman"/>
          <w:sz w:val="24"/>
          <w:szCs w:val="24"/>
          <w:lang w:eastAsia="en-GB"/>
        </w:rPr>
        <w:t>CLoS</w:t>
      </w:r>
      <w:proofErr w:type="spellEnd"/>
      <w:r w:rsidRPr="002F678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We also strongly suggest</w:t>
      </w:r>
      <w:r w:rsidRPr="002F6785">
        <w:rPr>
          <w:rFonts w:ascii="Times New Roman" w:eastAsia="Times New Roman" w:hAnsi="Times New Roman" w:cs="Times New Roman"/>
          <w:sz w:val="24"/>
          <w:szCs w:val="24"/>
          <w:lang w:eastAsia="en-GB"/>
        </w:rPr>
        <w:t xml:space="preserve"> that all schemes including cycling provision should be of comparable quality to similar schemes at cities with a high modal share of cycling, i.e. with a </w:t>
      </w:r>
      <w:proofErr w:type="spellStart"/>
      <w:r w:rsidRPr="002F6785">
        <w:rPr>
          <w:rFonts w:ascii="Times New Roman" w:eastAsia="Times New Roman" w:hAnsi="Times New Roman" w:cs="Times New Roman"/>
          <w:sz w:val="24"/>
          <w:szCs w:val="24"/>
          <w:lang w:eastAsia="en-GB"/>
        </w:rPr>
        <w:t>CLoS</w:t>
      </w:r>
      <w:proofErr w:type="spellEnd"/>
      <w:r w:rsidRPr="002F6785">
        <w:rPr>
          <w:rFonts w:ascii="Times New Roman" w:eastAsia="Times New Roman" w:hAnsi="Times New Roman" w:cs="Times New Roman"/>
          <w:sz w:val="24"/>
          <w:szCs w:val="24"/>
          <w:lang w:eastAsia="en-GB"/>
        </w:rPr>
        <w:t xml:space="preserve"> rating of 70 or above.</w:t>
      </w:r>
      <w:r>
        <w:rPr>
          <w:rFonts w:ascii="Times New Roman" w:eastAsia="Times New Roman" w:hAnsi="Times New Roman" w:cs="Times New Roman"/>
          <w:sz w:val="24"/>
          <w:szCs w:val="24"/>
          <w:lang w:eastAsia="en-GB"/>
        </w:rPr>
        <w:t xml:space="preserve"> </w:t>
      </w:r>
    </w:p>
    <w:p w:rsidR="005315BD" w:rsidRPr="00845148" w:rsidRDefault="005315BD" w:rsidP="005315BD">
      <w:pPr>
        <w:rPr>
          <w:rFonts w:ascii="Times New Roman" w:eastAsia="Times New Roman" w:hAnsi="Times New Roman" w:cs="Times New Roman"/>
          <w:sz w:val="24"/>
          <w:szCs w:val="24"/>
          <w:lang w:eastAsia="en-GB"/>
        </w:rPr>
      </w:pPr>
      <w:r>
        <w:rPr>
          <w:rStyle w:val="the-question"/>
          <w:rFonts w:ascii="Times New Roman" w:hAnsi="Times New Roman" w:cs="Times New Roman"/>
          <w:sz w:val="24"/>
          <w:szCs w:val="24"/>
        </w:rPr>
        <w:t>In relation to the wider aims of the Area Action Plan, protected s</w:t>
      </w:r>
      <w:r>
        <w:rPr>
          <w:rFonts w:ascii="Times New Roman" w:eastAsia="Times New Roman" w:hAnsi="Times New Roman" w:cs="Times New Roman"/>
          <w:sz w:val="24"/>
          <w:szCs w:val="24"/>
          <w:lang w:eastAsia="en-GB"/>
        </w:rPr>
        <w:t>pace for c</w:t>
      </w:r>
      <w:r w:rsidRPr="00E94A0B">
        <w:rPr>
          <w:rFonts w:ascii="Times New Roman" w:eastAsia="Times New Roman" w:hAnsi="Times New Roman" w:cs="Times New Roman"/>
          <w:sz w:val="24"/>
          <w:szCs w:val="24"/>
          <w:lang w:eastAsia="en-GB"/>
        </w:rPr>
        <w:t>ycling will support the aim to make th</w:t>
      </w:r>
      <w:r>
        <w:rPr>
          <w:rFonts w:ascii="Times New Roman" w:eastAsia="Times New Roman" w:hAnsi="Times New Roman" w:cs="Times New Roman"/>
          <w:sz w:val="24"/>
          <w:szCs w:val="24"/>
          <w:lang w:eastAsia="en-GB"/>
        </w:rPr>
        <w:t xml:space="preserve">e OKR safer to cross on foot and </w:t>
      </w:r>
      <w:r w:rsidRPr="00E94A0B">
        <w:rPr>
          <w:rFonts w:ascii="Times New Roman" w:eastAsia="Times New Roman" w:hAnsi="Times New Roman" w:cs="Times New Roman"/>
          <w:sz w:val="24"/>
          <w:szCs w:val="24"/>
          <w:lang w:eastAsia="en-GB"/>
        </w:rPr>
        <w:t>reduce air pollution</w:t>
      </w:r>
      <w:r>
        <w:rPr>
          <w:rFonts w:ascii="Times New Roman" w:eastAsia="Times New Roman" w:hAnsi="Times New Roman" w:cs="Times New Roman"/>
          <w:sz w:val="24"/>
          <w:szCs w:val="24"/>
          <w:lang w:eastAsia="en-GB"/>
        </w:rPr>
        <w:t xml:space="preserve"> </w:t>
      </w:r>
      <w:r w:rsidRPr="00E94A0B">
        <w:rPr>
          <w:rFonts w:ascii="Times New Roman" w:eastAsia="Times New Roman" w:hAnsi="Times New Roman" w:cs="Times New Roman"/>
          <w:sz w:val="24"/>
          <w:szCs w:val="24"/>
          <w:lang w:eastAsia="en-GB"/>
        </w:rPr>
        <w:t>adjacent to the kerb</w:t>
      </w:r>
      <w:r>
        <w:rPr>
          <w:rFonts w:ascii="Times New Roman" w:eastAsia="Times New Roman" w:hAnsi="Times New Roman" w:cs="Times New Roman"/>
          <w:sz w:val="24"/>
          <w:szCs w:val="24"/>
          <w:lang w:eastAsia="en-GB"/>
        </w:rPr>
        <w:t xml:space="preserve">. This will </w:t>
      </w:r>
      <w:r w:rsidRPr="00E94A0B">
        <w:rPr>
          <w:rFonts w:ascii="Times New Roman" w:eastAsia="Times New Roman" w:hAnsi="Times New Roman" w:cs="Times New Roman"/>
          <w:sz w:val="24"/>
          <w:szCs w:val="24"/>
          <w:lang w:eastAsia="en-GB"/>
        </w:rPr>
        <w:t xml:space="preserve">reinforce </w:t>
      </w:r>
      <w:r>
        <w:rPr>
          <w:rFonts w:ascii="Times New Roman" w:eastAsia="Times New Roman" w:hAnsi="Times New Roman" w:cs="Times New Roman"/>
          <w:sz w:val="24"/>
          <w:szCs w:val="24"/>
          <w:lang w:eastAsia="en-GB"/>
        </w:rPr>
        <w:t xml:space="preserve">the road’s main </w:t>
      </w:r>
      <w:r w:rsidRPr="00E94A0B">
        <w:rPr>
          <w:rFonts w:ascii="Times New Roman" w:eastAsia="Times New Roman" w:hAnsi="Times New Roman" w:cs="Times New Roman"/>
          <w:sz w:val="24"/>
          <w:szCs w:val="24"/>
          <w:lang w:eastAsia="en-GB"/>
        </w:rPr>
        <w:t>function as a high street</w:t>
      </w:r>
      <w:r>
        <w:rPr>
          <w:rFonts w:ascii="Times New Roman" w:eastAsia="Times New Roman" w:hAnsi="Times New Roman" w:cs="Times New Roman"/>
          <w:sz w:val="24"/>
          <w:szCs w:val="24"/>
          <w:lang w:eastAsia="en-GB"/>
        </w:rPr>
        <w:t>, increase the quality of the open spaces fronting onto the OKR, and support measures to create a built environment that encourages walking, including walking as a means of accessing public transport.</w:t>
      </w:r>
      <w:r w:rsidRPr="00444C9C">
        <w:t xml:space="preserve"> </w:t>
      </w:r>
      <w:r w:rsidRPr="00444C9C">
        <w:rPr>
          <w:rFonts w:ascii="Times New Roman" w:eastAsia="Times New Roman" w:hAnsi="Times New Roman" w:cs="Times New Roman"/>
          <w:sz w:val="24"/>
          <w:szCs w:val="24"/>
          <w:lang w:eastAsia="en-GB"/>
        </w:rPr>
        <w:t xml:space="preserve">Wherever possible, cyclists and pedestrians should not be unnecessarily delayed – straight-across pedestrian crossings and short waits at lights are </w:t>
      </w:r>
      <w:proofErr w:type="gramStart"/>
      <w:r w:rsidRPr="00444C9C">
        <w:rPr>
          <w:rFonts w:ascii="Times New Roman" w:eastAsia="Times New Roman" w:hAnsi="Times New Roman" w:cs="Times New Roman"/>
          <w:sz w:val="24"/>
          <w:szCs w:val="24"/>
          <w:lang w:eastAsia="en-GB"/>
        </w:rPr>
        <w:t>key</w:t>
      </w:r>
      <w:proofErr w:type="gramEnd"/>
      <w:r w:rsidRPr="00444C9C">
        <w:rPr>
          <w:rFonts w:ascii="Times New Roman" w:eastAsia="Times New Roman" w:hAnsi="Times New Roman" w:cs="Times New Roman"/>
          <w:sz w:val="24"/>
          <w:szCs w:val="24"/>
          <w:lang w:eastAsia="en-GB"/>
        </w:rPr>
        <w:t xml:space="preserve"> for pedestrian and cyclist convenience.</w:t>
      </w:r>
      <w:r>
        <w:rPr>
          <w:rFonts w:ascii="Times New Roman" w:eastAsia="Times New Roman" w:hAnsi="Times New Roman" w:cs="Times New Roman"/>
          <w:sz w:val="24"/>
          <w:szCs w:val="24"/>
          <w:lang w:eastAsia="en-GB"/>
        </w:rPr>
        <w:t xml:space="preserve"> Supporting pedestrian safety and the high street function, in addition to cycle safety, we suggest that </w:t>
      </w:r>
      <w:r w:rsidRPr="00444C9C">
        <w:rPr>
          <w:rFonts w:ascii="Times New Roman" w:eastAsia="Times New Roman" w:hAnsi="Times New Roman" w:cs="Times New Roman"/>
          <w:sz w:val="24"/>
          <w:szCs w:val="24"/>
          <w:lang w:eastAsia="en-GB"/>
        </w:rPr>
        <w:t xml:space="preserve">20mph should be the default for the </w:t>
      </w:r>
      <w:r w:rsidRPr="00444C9C">
        <w:rPr>
          <w:rFonts w:ascii="Times New Roman" w:eastAsia="Times New Roman" w:hAnsi="Times New Roman" w:cs="Times New Roman"/>
          <w:sz w:val="24"/>
          <w:szCs w:val="24"/>
          <w:lang w:eastAsia="en-GB"/>
        </w:rPr>
        <w:lastRenderedPageBreak/>
        <w:t xml:space="preserve">carriageway in this scheme – and wherever possible that should be physically designed </w:t>
      </w:r>
      <w:r>
        <w:rPr>
          <w:rFonts w:ascii="Times New Roman" w:eastAsia="Times New Roman" w:hAnsi="Times New Roman" w:cs="Times New Roman"/>
          <w:sz w:val="24"/>
          <w:szCs w:val="24"/>
          <w:lang w:eastAsia="en-GB"/>
        </w:rPr>
        <w:t>for and enforced appropriately.</w:t>
      </w:r>
    </w:p>
    <w:p w:rsidR="005315BD" w:rsidRPr="00E94A0B" w:rsidRDefault="005315BD" w:rsidP="005315B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OKR is one of the main </w:t>
      </w:r>
      <w:r w:rsidRPr="00E94A0B">
        <w:rPr>
          <w:rFonts w:ascii="Times New Roman" w:eastAsia="Times New Roman" w:hAnsi="Times New Roman" w:cs="Times New Roman"/>
          <w:sz w:val="24"/>
          <w:szCs w:val="24"/>
          <w:lang w:eastAsia="en-GB"/>
        </w:rPr>
        <w:t xml:space="preserve">routes between South East London and Zone 1. </w:t>
      </w:r>
      <w:r>
        <w:rPr>
          <w:rFonts w:ascii="Times New Roman" w:eastAsia="Times New Roman" w:hAnsi="Times New Roman" w:cs="Times New Roman"/>
          <w:sz w:val="24"/>
          <w:szCs w:val="24"/>
          <w:lang w:eastAsia="en-GB"/>
        </w:rPr>
        <w:t xml:space="preserve">The current road layout means that, although the </w:t>
      </w:r>
      <w:r w:rsidRPr="00AA6B9C">
        <w:rPr>
          <w:rFonts w:ascii="Times New Roman" w:eastAsia="Times New Roman" w:hAnsi="Times New Roman" w:cs="Times New Roman"/>
          <w:sz w:val="24"/>
          <w:szCs w:val="24"/>
          <w:lang w:eastAsia="en-GB"/>
        </w:rPr>
        <w:t>L</w:t>
      </w:r>
      <w:r>
        <w:rPr>
          <w:rFonts w:ascii="Times New Roman" w:eastAsia="Times New Roman" w:hAnsi="Times New Roman" w:cs="Times New Roman"/>
          <w:sz w:val="24"/>
          <w:szCs w:val="24"/>
          <w:lang w:eastAsia="en-GB"/>
        </w:rPr>
        <w:t>ondon Cycle design Standards suggest</w:t>
      </w:r>
      <w:r w:rsidRPr="00AA6B9C">
        <w:rPr>
          <w:rFonts w:ascii="Times New Roman" w:eastAsia="Times New Roman" w:hAnsi="Times New Roman" w:cs="Times New Roman"/>
          <w:sz w:val="24"/>
          <w:szCs w:val="24"/>
          <w:lang w:eastAsia="en-GB"/>
        </w:rPr>
        <w:t xml:space="preserve"> a 400m maximum distance between parallel routes in a network</w:t>
      </w:r>
      <w:r>
        <w:rPr>
          <w:rFonts w:ascii="Times New Roman" w:eastAsia="Times New Roman" w:hAnsi="Times New Roman" w:cs="Times New Roman"/>
          <w:sz w:val="24"/>
          <w:szCs w:val="24"/>
          <w:lang w:eastAsia="en-GB"/>
        </w:rPr>
        <w:t xml:space="preserve"> t</w:t>
      </w:r>
      <w:r w:rsidRPr="00E94A0B">
        <w:rPr>
          <w:rFonts w:ascii="Times New Roman" w:eastAsia="Times New Roman" w:hAnsi="Times New Roman" w:cs="Times New Roman"/>
          <w:sz w:val="24"/>
          <w:szCs w:val="24"/>
          <w:lang w:eastAsia="en-GB"/>
        </w:rPr>
        <w:t xml:space="preserve">here are </w:t>
      </w:r>
      <w:r>
        <w:rPr>
          <w:rFonts w:ascii="Times New Roman" w:eastAsia="Times New Roman" w:hAnsi="Times New Roman" w:cs="Times New Roman"/>
          <w:sz w:val="24"/>
          <w:szCs w:val="24"/>
          <w:lang w:eastAsia="en-GB"/>
        </w:rPr>
        <w:t xml:space="preserve">currently </w:t>
      </w:r>
      <w:r w:rsidRPr="00E94A0B">
        <w:rPr>
          <w:rFonts w:ascii="Times New Roman" w:eastAsia="Times New Roman" w:hAnsi="Times New Roman" w:cs="Times New Roman"/>
          <w:sz w:val="24"/>
          <w:szCs w:val="24"/>
          <w:lang w:eastAsia="en-GB"/>
        </w:rPr>
        <w:t xml:space="preserve">no direct, parallel routes </w:t>
      </w:r>
      <w:r>
        <w:rPr>
          <w:rFonts w:ascii="Times New Roman" w:eastAsia="Times New Roman" w:hAnsi="Times New Roman" w:cs="Times New Roman"/>
          <w:sz w:val="24"/>
          <w:szCs w:val="24"/>
          <w:lang w:eastAsia="en-GB"/>
        </w:rPr>
        <w:t xml:space="preserve">in the </w:t>
      </w:r>
      <w:r w:rsidRPr="00E94A0B">
        <w:rPr>
          <w:rFonts w:ascii="Times New Roman" w:eastAsia="Times New Roman" w:hAnsi="Times New Roman" w:cs="Times New Roman"/>
          <w:sz w:val="24"/>
          <w:szCs w:val="24"/>
          <w:lang w:eastAsia="en-GB"/>
        </w:rPr>
        <w:t xml:space="preserve">area between </w:t>
      </w:r>
      <w:proofErr w:type="spellStart"/>
      <w:r w:rsidRPr="00E94A0B">
        <w:rPr>
          <w:rFonts w:ascii="Times New Roman" w:eastAsia="Times New Roman" w:hAnsi="Times New Roman" w:cs="Times New Roman"/>
          <w:sz w:val="24"/>
          <w:szCs w:val="24"/>
          <w:lang w:eastAsia="en-GB"/>
        </w:rPr>
        <w:t>Quietway</w:t>
      </w:r>
      <w:proofErr w:type="spellEnd"/>
      <w:r w:rsidRPr="00E94A0B">
        <w:rPr>
          <w:rFonts w:ascii="Times New Roman" w:eastAsia="Times New Roman" w:hAnsi="Times New Roman" w:cs="Times New Roman"/>
          <w:sz w:val="24"/>
          <w:szCs w:val="24"/>
          <w:lang w:eastAsia="en-GB"/>
        </w:rPr>
        <w:t xml:space="preserve"> 1 and the A202</w:t>
      </w:r>
      <w:r>
        <w:rPr>
          <w:rFonts w:ascii="Times New Roman" w:eastAsia="Times New Roman" w:hAnsi="Times New Roman" w:cs="Times New Roman"/>
          <w:sz w:val="24"/>
          <w:szCs w:val="24"/>
          <w:lang w:eastAsia="en-GB"/>
        </w:rPr>
        <w:t xml:space="preserve"> (Queens Road). </w:t>
      </w:r>
      <w:r w:rsidRPr="00E94A0B">
        <w:rPr>
          <w:rFonts w:ascii="Times New Roman" w:eastAsia="Times New Roman" w:hAnsi="Times New Roman" w:cs="Times New Roman"/>
          <w:sz w:val="24"/>
          <w:szCs w:val="24"/>
          <w:lang w:eastAsia="en-GB"/>
        </w:rPr>
        <w:t xml:space="preserve">This means that, </w:t>
      </w:r>
      <w:r>
        <w:rPr>
          <w:rFonts w:ascii="Times New Roman" w:eastAsia="Times New Roman" w:hAnsi="Times New Roman" w:cs="Times New Roman"/>
          <w:sz w:val="24"/>
          <w:szCs w:val="24"/>
          <w:lang w:eastAsia="en-GB"/>
        </w:rPr>
        <w:t xml:space="preserve">just as for </w:t>
      </w:r>
      <w:r w:rsidRPr="00E94A0B">
        <w:rPr>
          <w:rFonts w:ascii="Times New Roman" w:eastAsia="Times New Roman" w:hAnsi="Times New Roman" w:cs="Times New Roman"/>
          <w:sz w:val="24"/>
          <w:szCs w:val="24"/>
          <w:lang w:eastAsia="en-GB"/>
        </w:rPr>
        <w:t xml:space="preserve">other forms of traffic, cyclists moving between South East </w:t>
      </w:r>
      <w:r>
        <w:rPr>
          <w:rFonts w:ascii="Times New Roman" w:eastAsia="Times New Roman" w:hAnsi="Times New Roman" w:cs="Times New Roman"/>
          <w:sz w:val="24"/>
          <w:szCs w:val="24"/>
          <w:lang w:eastAsia="en-GB"/>
        </w:rPr>
        <w:t xml:space="preserve">London </w:t>
      </w:r>
      <w:r w:rsidRPr="00E94A0B">
        <w:rPr>
          <w:rFonts w:ascii="Times New Roman" w:eastAsia="Times New Roman" w:hAnsi="Times New Roman" w:cs="Times New Roman"/>
          <w:sz w:val="24"/>
          <w:szCs w:val="24"/>
          <w:lang w:eastAsia="en-GB"/>
        </w:rPr>
        <w:t>and Central London are</w:t>
      </w:r>
      <w:r>
        <w:rPr>
          <w:rFonts w:ascii="Times New Roman" w:eastAsia="Times New Roman" w:hAnsi="Times New Roman" w:cs="Times New Roman"/>
          <w:sz w:val="24"/>
          <w:szCs w:val="24"/>
          <w:lang w:eastAsia="en-GB"/>
        </w:rPr>
        <w:t xml:space="preserve"> highly</w:t>
      </w:r>
      <w:r w:rsidRPr="00E94A0B">
        <w:rPr>
          <w:rFonts w:ascii="Times New Roman" w:eastAsia="Times New Roman" w:hAnsi="Times New Roman" w:cs="Times New Roman"/>
          <w:sz w:val="24"/>
          <w:szCs w:val="24"/>
          <w:lang w:eastAsia="en-GB"/>
        </w:rPr>
        <w:t xml:space="preserve"> dependent upon the OKR.</w:t>
      </w:r>
      <w:r>
        <w:rPr>
          <w:rFonts w:ascii="Times New Roman" w:eastAsia="Times New Roman" w:hAnsi="Times New Roman" w:cs="Times New Roman"/>
          <w:sz w:val="24"/>
          <w:szCs w:val="24"/>
          <w:lang w:eastAsia="en-GB"/>
        </w:rPr>
        <w:t xml:space="preserve"> Its strategic movement function includes its being a strategic artery for cycling.</w:t>
      </w:r>
      <w:r w:rsidRPr="00E94A0B">
        <w:rPr>
          <w:rFonts w:ascii="Times New Roman" w:eastAsia="Times New Roman" w:hAnsi="Times New Roman" w:cs="Times New Roman"/>
          <w:sz w:val="24"/>
          <w:szCs w:val="24"/>
          <w:lang w:eastAsia="en-GB"/>
        </w:rPr>
        <w:t xml:space="preserve"> </w:t>
      </w:r>
    </w:p>
    <w:p w:rsidR="005315BD" w:rsidRDefault="005315BD" w:rsidP="005315B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Current cycling levels</w:t>
      </w:r>
      <w:r w:rsidRPr="00E94A0B">
        <w:rPr>
          <w:rFonts w:ascii="Times New Roman" w:eastAsia="Times New Roman" w:hAnsi="Times New Roman" w:cs="Times New Roman"/>
          <w:sz w:val="24"/>
          <w:szCs w:val="24"/>
          <w:lang w:eastAsia="en-GB"/>
        </w:rPr>
        <w:t xml:space="preserve"> demonstrate that a large number of existing cyclists would benefit from i</w:t>
      </w:r>
      <w:r>
        <w:rPr>
          <w:rFonts w:ascii="Times New Roman" w:eastAsia="Times New Roman" w:hAnsi="Times New Roman" w:cs="Times New Roman"/>
          <w:sz w:val="24"/>
          <w:szCs w:val="24"/>
          <w:lang w:eastAsia="en-GB"/>
        </w:rPr>
        <w:t>mprovements to the OKR</w:t>
      </w:r>
      <w:r w:rsidRPr="00E94A0B">
        <w:rPr>
          <w:rFonts w:ascii="Times New Roman" w:eastAsia="Times New Roman" w:hAnsi="Times New Roman" w:cs="Times New Roman"/>
          <w:sz w:val="24"/>
          <w:szCs w:val="24"/>
          <w:lang w:eastAsia="en-GB"/>
        </w:rPr>
        <w:t>. At rush hour, cyclists already make up 6% of the road traffic</w:t>
      </w:r>
      <w:r>
        <w:rPr>
          <w:rFonts w:ascii="Times New Roman" w:eastAsia="Times New Roman" w:hAnsi="Times New Roman" w:cs="Times New Roman"/>
          <w:sz w:val="24"/>
          <w:szCs w:val="24"/>
          <w:lang w:eastAsia="en-GB"/>
        </w:rPr>
        <w:t>,</w:t>
      </w:r>
      <w:r w:rsidRPr="00E94A0B">
        <w:rPr>
          <w:rFonts w:ascii="Times New Roman" w:eastAsia="Times New Roman" w:hAnsi="Times New Roman" w:cs="Times New Roman"/>
          <w:sz w:val="24"/>
          <w:szCs w:val="24"/>
          <w:lang w:eastAsia="en-GB"/>
        </w:rPr>
        <w:t xml:space="preserve"> despite the </w:t>
      </w:r>
      <w:r>
        <w:rPr>
          <w:rFonts w:ascii="Times New Roman" w:eastAsia="Times New Roman" w:hAnsi="Times New Roman" w:cs="Times New Roman"/>
          <w:sz w:val="24"/>
          <w:szCs w:val="24"/>
          <w:lang w:eastAsia="en-GB"/>
        </w:rPr>
        <w:t xml:space="preserve">lack </w:t>
      </w:r>
      <w:r w:rsidRPr="00E94A0B">
        <w:rPr>
          <w:rFonts w:ascii="Times New Roman" w:eastAsia="Times New Roman" w:hAnsi="Times New Roman" w:cs="Times New Roman"/>
          <w:sz w:val="24"/>
          <w:szCs w:val="24"/>
          <w:lang w:eastAsia="en-GB"/>
        </w:rPr>
        <w:t xml:space="preserve">of </w:t>
      </w:r>
      <w:r>
        <w:rPr>
          <w:rFonts w:ascii="Times New Roman" w:eastAsia="Times New Roman" w:hAnsi="Times New Roman" w:cs="Times New Roman"/>
          <w:sz w:val="24"/>
          <w:szCs w:val="24"/>
          <w:lang w:eastAsia="en-GB"/>
        </w:rPr>
        <w:t xml:space="preserve">dedicated </w:t>
      </w:r>
      <w:r w:rsidRPr="00E94A0B">
        <w:rPr>
          <w:rFonts w:ascii="Times New Roman" w:eastAsia="Times New Roman" w:hAnsi="Times New Roman" w:cs="Times New Roman"/>
          <w:sz w:val="24"/>
          <w:szCs w:val="24"/>
          <w:lang w:eastAsia="en-GB"/>
        </w:rPr>
        <w:t xml:space="preserve">cycling infrastructure. </w:t>
      </w:r>
      <w:r>
        <w:rPr>
          <w:rFonts w:ascii="Times New Roman" w:eastAsia="Times New Roman" w:hAnsi="Times New Roman" w:cs="Times New Roman"/>
          <w:sz w:val="24"/>
          <w:szCs w:val="24"/>
          <w:lang w:eastAsia="en-GB"/>
        </w:rPr>
        <w:t>(This figure is from the Transport for London presentation at the OKR Area Action Plan Community Forum, 14/09/2016.) M</w:t>
      </w:r>
      <w:r w:rsidRPr="00E94A0B">
        <w:rPr>
          <w:rFonts w:ascii="Times New Roman" w:eastAsia="Times New Roman" w:hAnsi="Times New Roman" w:cs="Times New Roman"/>
          <w:sz w:val="24"/>
          <w:szCs w:val="24"/>
          <w:lang w:eastAsia="en-GB"/>
        </w:rPr>
        <w:t>any more people would</w:t>
      </w:r>
      <w:r>
        <w:rPr>
          <w:rFonts w:ascii="Times New Roman" w:eastAsia="Times New Roman" w:hAnsi="Times New Roman" w:cs="Times New Roman"/>
          <w:sz w:val="24"/>
          <w:szCs w:val="24"/>
          <w:lang w:eastAsia="en-GB"/>
        </w:rPr>
        <w:t xml:space="preserve"> be expected to</w:t>
      </w:r>
      <w:r w:rsidRPr="00E94A0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start </w:t>
      </w:r>
      <w:r w:rsidRPr="00E94A0B">
        <w:rPr>
          <w:rFonts w:ascii="Times New Roman" w:eastAsia="Times New Roman" w:hAnsi="Times New Roman" w:cs="Times New Roman"/>
          <w:sz w:val="24"/>
          <w:szCs w:val="24"/>
          <w:lang w:eastAsia="en-GB"/>
        </w:rPr>
        <w:t>cycl</w:t>
      </w:r>
      <w:r>
        <w:rPr>
          <w:rFonts w:ascii="Times New Roman" w:eastAsia="Times New Roman" w:hAnsi="Times New Roman" w:cs="Times New Roman"/>
          <w:sz w:val="24"/>
          <w:szCs w:val="24"/>
          <w:lang w:eastAsia="en-GB"/>
        </w:rPr>
        <w:t xml:space="preserve">ing </w:t>
      </w:r>
      <w:r w:rsidRPr="00E94A0B">
        <w:rPr>
          <w:rFonts w:ascii="Times New Roman" w:eastAsia="Times New Roman" w:hAnsi="Times New Roman" w:cs="Times New Roman"/>
          <w:sz w:val="24"/>
          <w:szCs w:val="24"/>
          <w:lang w:eastAsia="en-GB"/>
        </w:rPr>
        <w:t>if the O</w:t>
      </w:r>
      <w:r>
        <w:rPr>
          <w:rFonts w:ascii="Times New Roman" w:eastAsia="Times New Roman" w:hAnsi="Times New Roman" w:cs="Times New Roman"/>
          <w:sz w:val="24"/>
          <w:szCs w:val="24"/>
          <w:lang w:eastAsia="en-GB"/>
        </w:rPr>
        <w:t xml:space="preserve">KR </w:t>
      </w:r>
      <w:r w:rsidRPr="00E94A0B">
        <w:rPr>
          <w:rFonts w:ascii="Times New Roman" w:eastAsia="Times New Roman" w:hAnsi="Times New Roman" w:cs="Times New Roman"/>
          <w:sz w:val="24"/>
          <w:szCs w:val="24"/>
          <w:lang w:eastAsia="en-GB"/>
        </w:rPr>
        <w:t>had safe space for cycling</w:t>
      </w:r>
      <w:r>
        <w:rPr>
          <w:rFonts w:ascii="Times New Roman" w:eastAsia="Times New Roman" w:hAnsi="Times New Roman" w:cs="Times New Roman"/>
          <w:sz w:val="24"/>
          <w:szCs w:val="24"/>
          <w:lang w:eastAsia="en-GB"/>
        </w:rPr>
        <w:t>, given the growth seen on existing cycle superhighway routes</w:t>
      </w:r>
      <w:r w:rsidRPr="00E94A0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Additional protected space for cycling would both mitigating the transport requirements of the new development and encouraging exercise in an area of particularly low existing health outcomes. </w:t>
      </w:r>
    </w:p>
    <w:p w:rsidR="005315BD" w:rsidRDefault="005315BD" w:rsidP="005315B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Safe space for cycling along the OKR would create protected bike routes in a new part of the borough. Currently, the only </w:t>
      </w:r>
      <w:r w:rsidRPr="00E94A0B">
        <w:rPr>
          <w:rFonts w:ascii="Times New Roman" w:eastAsia="Times New Roman" w:hAnsi="Times New Roman" w:cs="Times New Roman"/>
          <w:sz w:val="24"/>
          <w:szCs w:val="24"/>
          <w:lang w:eastAsia="en-GB"/>
        </w:rPr>
        <w:t>existing</w:t>
      </w:r>
      <w:r>
        <w:rPr>
          <w:rFonts w:ascii="Times New Roman" w:eastAsia="Times New Roman" w:hAnsi="Times New Roman" w:cs="Times New Roman"/>
          <w:sz w:val="24"/>
          <w:szCs w:val="24"/>
          <w:lang w:eastAsia="en-GB"/>
        </w:rPr>
        <w:t xml:space="preserve">, comparable-distance and protected </w:t>
      </w:r>
      <w:r w:rsidRPr="00E94A0B">
        <w:rPr>
          <w:rFonts w:ascii="Times New Roman" w:eastAsia="Times New Roman" w:hAnsi="Times New Roman" w:cs="Times New Roman"/>
          <w:sz w:val="24"/>
          <w:szCs w:val="24"/>
          <w:lang w:eastAsia="en-GB"/>
        </w:rPr>
        <w:t>route through the area south of the OKR is the Surrey Canal Path</w:t>
      </w:r>
      <w:r>
        <w:rPr>
          <w:rFonts w:ascii="Times New Roman" w:eastAsia="Times New Roman" w:hAnsi="Times New Roman" w:cs="Times New Roman"/>
          <w:sz w:val="24"/>
          <w:szCs w:val="24"/>
          <w:lang w:eastAsia="en-GB"/>
        </w:rPr>
        <w:t xml:space="preserve">. This is </w:t>
      </w:r>
      <w:r w:rsidRPr="00E94A0B">
        <w:rPr>
          <w:rFonts w:ascii="Times New Roman" w:eastAsia="Times New Roman" w:hAnsi="Times New Roman" w:cs="Times New Roman"/>
          <w:sz w:val="24"/>
          <w:szCs w:val="24"/>
          <w:lang w:eastAsia="en-GB"/>
        </w:rPr>
        <w:t>severely overcrowded for large parts of the day</w:t>
      </w:r>
      <w:r>
        <w:rPr>
          <w:rFonts w:ascii="Times New Roman" w:eastAsia="Times New Roman" w:hAnsi="Times New Roman" w:cs="Times New Roman"/>
          <w:sz w:val="24"/>
          <w:szCs w:val="24"/>
          <w:lang w:eastAsia="en-GB"/>
        </w:rPr>
        <w:t xml:space="preserve">. The </w:t>
      </w:r>
      <w:proofErr w:type="gramStart"/>
      <w:r>
        <w:rPr>
          <w:rFonts w:ascii="Times New Roman" w:eastAsia="Times New Roman" w:hAnsi="Times New Roman" w:cs="Times New Roman"/>
          <w:sz w:val="24"/>
          <w:szCs w:val="24"/>
          <w:lang w:eastAsia="en-GB"/>
        </w:rPr>
        <w:t xml:space="preserve">construction of </w:t>
      </w:r>
      <w:proofErr w:type="spellStart"/>
      <w:r>
        <w:rPr>
          <w:rFonts w:ascii="Times New Roman" w:eastAsia="Times New Roman" w:hAnsi="Times New Roman" w:cs="Times New Roman"/>
          <w:sz w:val="24"/>
          <w:szCs w:val="24"/>
          <w:lang w:eastAsia="en-GB"/>
        </w:rPr>
        <w:t>Quietway</w:t>
      </w:r>
      <w:proofErr w:type="spellEnd"/>
      <w:r>
        <w:rPr>
          <w:rFonts w:ascii="Times New Roman" w:eastAsia="Times New Roman" w:hAnsi="Times New Roman" w:cs="Times New Roman"/>
          <w:sz w:val="24"/>
          <w:szCs w:val="24"/>
          <w:lang w:eastAsia="en-GB"/>
        </w:rPr>
        <w:t xml:space="preserve"> One, particularly the safe links around the </w:t>
      </w:r>
      <w:proofErr w:type="spellStart"/>
      <w:r>
        <w:rPr>
          <w:rFonts w:ascii="Times New Roman" w:eastAsia="Times New Roman" w:hAnsi="Times New Roman" w:cs="Times New Roman"/>
          <w:sz w:val="24"/>
          <w:szCs w:val="24"/>
          <w:lang w:eastAsia="en-GB"/>
        </w:rPr>
        <w:t>Millwall</w:t>
      </w:r>
      <w:proofErr w:type="spellEnd"/>
      <w:r>
        <w:rPr>
          <w:rFonts w:ascii="Times New Roman" w:eastAsia="Times New Roman" w:hAnsi="Times New Roman" w:cs="Times New Roman"/>
          <w:sz w:val="24"/>
          <w:szCs w:val="24"/>
          <w:lang w:eastAsia="en-GB"/>
        </w:rPr>
        <w:t xml:space="preserve"> F.C. stadium, have</w:t>
      </w:r>
      <w:proofErr w:type="gramEnd"/>
      <w:r>
        <w:rPr>
          <w:rFonts w:ascii="Times New Roman" w:eastAsia="Times New Roman" w:hAnsi="Times New Roman" w:cs="Times New Roman"/>
          <w:sz w:val="24"/>
          <w:szCs w:val="24"/>
          <w:lang w:eastAsia="en-GB"/>
        </w:rPr>
        <w:t xml:space="preserve"> seen significant increases in cycling along the route.  However, the OKR and </w:t>
      </w:r>
      <w:proofErr w:type="spellStart"/>
      <w:r>
        <w:rPr>
          <w:rFonts w:ascii="Times New Roman" w:eastAsia="Times New Roman" w:hAnsi="Times New Roman" w:cs="Times New Roman"/>
          <w:sz w:val="24"/>
          <w:szCs w:val="24"/>
          <w:lang w:eastAsia="en-GB"/>
        </w:rPr>
        <w:t>Quietway</w:t>
      </w:r>
      <w:proofErr w:type="spellEnd"/>
      <w:r>
        <w:rPr>
          <w:rFonts w:ascii="Times New Roman" w:eastAsia="Times New Roman" w:hAnsi="Times New Roman" w:cs="Times New Roman"/>
          <w:sz w:val="24"/>
          <w:szCs w:val="24"/>
          <w:lang w:eastAsia="en-GB"/>
        </w:rPr>
        <w:t xml:space="preserve"> 1 are not parallel or adjacent routes, as they have significantly diverged by the time they reach the east of the borough. By providing an alternative protected cycle route to the overcrowded north-south route along the Surry Canal Path and the east-west route through Burgess Park, building cycle lanes to the OKR would take pressure off these existing routes and reduce conflict between park users.</w:t>
      </w:r>
    </w:p>
    <w:p w:rsidR="005315BD" w:rsidRDefault="005315BD" w:rsidP="005315B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Reiterating our response to question 6, we would welcome infrastructure improvements supporting cyclists to cross the Old Kent Road, safety improvements at junctions, extension of the “Santander” Cycle Hire scheme, new east-west walking and cycling links, the provision of cycle parking (whether indoors/managed, rentable lockers or </w:t>
      </w:r>
      <w:proofErr w:type="spellStart"/>
      <w:r>
        <w:rPr>
          <w:rFonts w:ascii="Times New Roman" w:eastAsia="Times New Roman" w:hAnsi="Times New Roman" w:cs="Times New Roman"/>
          <w:sz w:val="24"/>
          <w:szCs w:val="24"/>
          <w:lang w:eastAsia="en-GB"/>
        </w:rPr>
        <w:t>bikehangars</w:t>
      </w:r>
      <w:proofErr w:type="spellEnd"/>
      <w:r>
        <w:rPr>
          <w:rFonts w:ascii="Times New Roman" w:eastAsia="Times New Roman" w:hAnsi="Times New Roman" w:cs="Times New Roman"/>
          <w:sz w:val="24"/>
          <w:szCs w:val="24"/>
          <w:lang w:eastAsia="en-GB"/>
        </w:rPr>
        <w:t xml:space="preserve">, and free-to-use kerbside Sheffield-type stands), and </w:t>
      </w:r>
      <w:r w:rsidRPr="00CA1631">
        <w:rPr>
          <w:rFonts w:ascii="Times New Roman" w:eastAsia="Times New Roman" w:hAnsi="Times New Roman" w:cs="Times New Roman"/>
          <w:sz w:val="24"/>
          <w:szCs w:val="24"/>
          <w:lang w:eastAsia="en-GB"/>
        </w:rPr>
        <w:t>routes parallel to the O</w:t>
      </w:r>
      <w:r>
        <w:rPr>
          <w:rFonts w:ascii="Times New Roman" w:eastAsia="Times New Roman" w:hAnsi="Times New Roman" w:cs="Times New Roman"/>
          <w:sz w:val="24"/>
          <w:szCs w:val="24"/>
          <w:lang w:eastAsia="en-GB"/>
        </w:rPr>
        <w:t>KR</w:t>
      </w:r>
      <w:r w:rsidRPr="00CA1631">
        <w:rPr>
          <w:rFonts w:ascii="Times New Roman" w:eastAsia="Times New Roman" w:hAnsi="Times New Roman" w:cs="Times New Roman"/>
          <w:sz w:val="24"/>
          <w:szCs w:val="24"/>
          <w:lang w:eastAsia="en-GB"/>
        </w:rPr>
        <w:t>.</w:t>
      </w:r>
    </w:p>
    <w:p w:rsidR="005315BD" w:rsidRPr="00E94A0B" w:rsidRDefault="005315BD" w:rsidP="005315B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Reiterating our response to question 11, t</w:t>
      </w:r>
      <w:r w:rsidRPr="00E94A0B">
        <w:rPr>
          <w:rFonts w:ascii="Times New Roman" w:eastAsia="Times New Roman" w:hAnsi="Times New Roman" w:cs="Times New Roman"/>
          <w:sz w:val="24"/>
          <w:szCs w:val="24"/>
          <w:lang w:eastAsia="en-GB"/>
        </w:rPr>
        <w:t xml:space="preserve">he Old Kent Road Area Action Plan covers the next 20 years. Although we agree that when new developments are built they should create parallel routes to the Old Kent Road, we cannot wait 20 years for these to arrive. Protected space for cycling along the Old Kent Road is the only way to </w:t>
      </w:r>
      <w:r>
        <w:rPr>
          <w:rFonts w:ascii="Times New Roman" w:eastAsia="Times New Roman" w:hAnsi="Times New Roman" w:cs="Times New Roman"/>
          <w:sz w:val="24"/>
          <w:szCs w:val="24"/>
          <w:lang w:eastAsia="en-GB"/>
        </w:rPr>
        <w:t xml:space="preserve">significantly </w:t>
      </w:r>
      <w:r w:rsidRPr="00E94A0B">
        <w:rPr>
          <w:rFonts w:ascii="Times New Roman" w:eastAsia="Times New Roman" w:hAnsi="Times New Roman" w:cs="Times New Roman"/>
          <w:sz w:val="24"/>
          <w:szCs w:val="24"/>
          <w:lang w:eastAsia="en-GB"/>
        </w:rPr>
        <w:t xml:space="preserve">encourage cycling in the Area Action Plan now. </w:t>
      </w:r>
    </w:p>
    <w:p w:rsidR="008542F2" w:rsidRPr="005315BD" w:rsidRDefault="005315B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Overall, this consultation response is based on members of Southwark Cyclists conducting a bespoke survey of the Old Kent Road’s entire length, in addition to longstanding experience of transport issues in the Area Action Plan and wider borough. We would gladly discuss specific locations or issues with those Councillors and council officers working on the Area Action Plan.</w:t>
      </w:r>
    </w:p>
    <w:sectPr w:rsidR="008542F2" w:rsidRPr="005315BD" w:rsidSect="005315BD">
      <w:headerReference w:type="default" r:id="rId8"/>
      <w:footerReference w:type="default" r:id="rId9"/>
      <w:pgSz w:w="11906" w:h="16838"/>
      <w:pgMar w:top="1134" w:right="1134" w:bottom="1134" w:left="113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B30" w:rsidRDefault="00CD2B30" w:rsidP="005315BD">
      <w:pPr>
        <w:spacing w:after="0" w:line="240" w:lineRule="auto"/>
      </w:pPr>
      <w:r>
        <w:separator/>
      </w:r>
    </w:p>
  </w:endnote>
  <w:endnote w:type="continuationSeparator" w:id="0">
    <w:p w:rsidR="00CD2B30" w:rsidRDefault="00CD2B30" w:rsidP="0053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BD" w:rsidRDefault="005315BD">
    <w:pPr>
      <w:pStyle w:val="Footer"/>
    </w:pPr>
    <w:sdt>
      <w:sdtPr>
        <w:id w:val="969400743"/>
        <w:placeholder>
          <w:docPart w:val="08F3D709FDFD463193A4BFF0EA46F1DA"/>
        </w:placeholder>
        <w:temporary/>
        <w:showingPlcHdr/>
      </w:sdtPr>
      <w:sdtContent>
        <w:r>
          <w:t>[Type text]</w:t>
        </w:r>
      </w:sdtContent>
    </w:sdt>
    <w:r>
      <w:ptab w:relativeTo="margin" w:alignment="center" w:leader="none"/>
    </w:r>
    <w:r w:rsidRPr="005315BD">
      <w:rPr>
        <w:rFonts w:ascii="Times New Roman" w:eastAsia="Times New Roman" w:hAnsi="Times New Roman" w:cs="Times New Roman"/>
        <w:sz w:val="24"/>
        <w:szCs w:val="24"/>
        <w:highlight w:val="yellow"/>
        <w:lang w:eastAsia="en-GB"/>
      </w:rPr>
      <w:t xml:space="preserve">Draft – 19/10/2016 </w:t>
    </w:r>
    <w:r w:rsidRPr="005315BD">
      <w:rPr>
        <w:rFonts w:ascii="Times New Roman" w:eastAsia="Times New Roman" w:hAnsi="Times New Roman" w:cs="Times New Roman"/>
        <w:sz w:val="24"/>
        <w:szCs w:val="24"/>
        <w:highlight w:val="yellow"/>
        <w:lang w:eastAsia="en-GB"/>
      </w:rPr>
      <w:t>– Contact Southwark Cyclists to make additions</w:t>
    </w:r>
    <w:r>
      <w:rPr>
        <w:rFonts w:ascii="Times New Roman" w:eastAsia="Times New Roman" w:hAnsi="Times New Roman" w:cs="Times New Roman"/>
        <w:sz w:val="24"/>
        <w:szCs w:val="24"/>
        <w:lang w:eastAsia="en-GB"/>
      </w:rPr>
      <w:t xml:space="preserve"> </w:t>
    </w:r>
    <w:r>
      <w:ptab w:relativeTo="margin" w:alignment="right" w:leader="none"/>
    </w:r>
    <w:sdt>
      <w:sdtPr>
        <w:id w:val="969400753"/>
        <w:placeholder>
          <w:docPart w:val="08F3D709FDFD463193A4BFF0EA46F1DA"/>
        </w:placeholder>
        <w:temporary/>
        <w:showingPlcHdr/>
      </w:sdtPr>
      <w:sdtContent>
        <w:r>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B30" w:rsidRDefault="00CD2B30" w:rsidP="005315BD">
      <w:pPr>
        <w:spacing w:after="0" w:line="240" w:lineRule="auto"/>
      </w:pPr>
      <w:r>
        <w:separator/>
      </w:r>
    </w:p>
  </w:footnote>
  <w:footnote w:type="continuationSeparator" w:id="0">
    <w:p w:rsidR="00CD2B30" w:rsidRDefault="00CD2B30" w:rsidP="0053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BD" w:rsidRDefault="005315BD">
    <w:pPr>
      <w:pStyle w:val="Header"/>
    </w:pPr>
    <w:r>
      <w:ptab w:relativeTo="margin" w:alignment="center" w:leader="none"/>
    </w:r>
    <w:r w:rsidRPr="005315BD">
      <w:rPr>
        <w:rFonts w:ascii="Times New Roman" w:eastAsia="Times New Roman" w:hAnsi="Times New Roman" w:cs="Times New Roman"/>
        <w:sz w:val="24"/>
        <w:szCs w:val="24"/>
        <w:highlight w:val="yellow"/>
        <w:lang w:eastAsia="en-GB"/>
      </w:rPr>
      <w:t>Draft – 19/10/2016 – Contact Southwark Cyclists to make additions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BD"/>
    <w:rsid w:val="004272F2"/>
    <w:rsid w:val="005315BD"/>
    <w:rsid w:val="009E53CF"/>
    <w:rsid w:val="00CD2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BD"/>
  </w:style>
  <w:style w:type="paragraph" w:styleId="Heading1">
    <w:name w:val="heading 1"/>
    <w:basedOn w:val="Normal"/>
    <w:next w:val="Normal"/>
    <w:link w:val="Heading1Char"/>
    <w:uiPriority w:val="9"/>
    <w:qFormat/>
    <w:rsid w:val="00531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5BD"/>
    <w:rPr>
      <w:rFonts w:asciiTheme="majorHAnsi" w:eastAsiaTheme="majorEastAsia" w:hAnsiTheme="majorHAnsi" w:cstheme="majorBidi"/>
      <w:b/>
      <w:bCs/>
      <w:color w:val="365F91" w:themeColor="accent1" w:themeShade="BF"/>
      <w:sz w:val="28"/>
      <w:szCs w:val="28"/>
    </w:rPr>
  </w:style>
  <w:style w:type="character" w:customStyle="1" w:styleId="the-question">
    <w:name w:val="the-question"/>
    <w:basedOn w:val="DefaultParagraphFont"/>
    <w:rsid w:val="005315BD"/>
  </w:style>
  <w:style w:type="paragraph" w:styleId="Header">
    <w:name w:val="header"/>
    <w:basedOn w:val="Normal"/>
    <w:link w:val="HeaderChar"/>
    <w:uiPriority w:val="99"/>
    <w:unhideWhenUsed/>
    <w:rsid w:val="00531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5BD"/>
  </w:style>
  <w:style w:type="paragraph" w:styleId="Footer">
    <w:name w:val="footer"/>
    <w:basedOn w:val="Normal"/>
    <w:link w:val="FooterChar"/>
    <w:uiPriority w:val="99"/>
    <w:unhideWhenUsed/>
    <w:rsid w:val="00531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5BD"/>
  </w:style>
  <w:style w:type="paragraph" w:styleId="BalloonText">
    <w:name w:val="Balloon Text"/>
    <w:basedOn w:val="Normal"/>
    <w:link w:val="BalloonTextChar"/>
    <w:uiPriority w:val="99"/>
    <w:semiHidden/>
    <w:unhideWhenUsed/>
    <w:rsid w:val="00531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BD"/>
  </w:style>
  <w:style w:type="paragraph" w:styleId="Heading1">
    <w:name w:val="heading 1"/>
    <w:basedOn w:val="Normal"/>
    <w:next w:val="Normal"/>
    <w:link w:val="Heading1Char"/>
    <w:uiPriority w:val="9"/>
    <w:qFormat/>
    <w:rsid w:val="00531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5BD"/>
    <w:rPr>
      <w:rFonts w:asciiTheme="majorHAnsi" w:eastAsiaTheme="majorEastAsia" w:hAnsiTheme="majorHAnsi" w:cstheme="majorBidi"/>
      <w:b/>
      <w:bCs/>
      <w:color w:val="365F91" w:themeColor="accent1" w:themeShade="BF"/>
      <w:sz w:val="28"/>
      <w:szCs w:val="28"/>
    </w:rPr>
  </w:style>
  <w:style w:type="character" w:customStyle="1" w:styleId="the-question">
    <w:name w:val="the-question"/>
    <w:basedOn w:val="DefaultParagraphFont"/>
    <w:rsid w:val="005315BD"/>
  </w:style>
  <w:style w:type="paragraph" w:styleId="Header">
    <w:name w:val="header"/>
    <w:basedOn w:val="Normal"/>
    <w:link w:val="HeaderChar"/>
    <w:uiPriority w:val="99"/>
    <w:unhideWhenUsed/>
    <w:rsid w:val="00531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5BD"/>
  </w:style>
  <w:style w:type="paragraph" w:styleId="Footer">
    <w:name w:val="footer"/>
    <w:basedOn w:val="Normal"/>
    <w:link w:val="FooterChar"/>
    <w:uiPriority w:val="99"/>
    <w:unhideWhenUsed/>
    <w:rsid w:val="00531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5BD"/>
  </w:style>
  <w:style w:type="paragraph" w:styleId="BalloonText">
    <w:name w:val="Balloon Text"/>
    <w:basedOn w:val="Normal"/>
    <w:link w:val="BalloonTextChar"/>
    <w:uiPriority w:val="99"/>
    <w:semiHidden/>
    <w:unhideWhenUsed/>
    <w:rsid w:val="00531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F3D709FDFD463193A4BFF0EA46F1DA"/>
        <w:category>
          <w:name w:val="General"/>
          <w:gallery w:val="placeholder"/>
        </w:category>
        <w:types>
          <w:type w:val="bbPlcHdr"/>
        </w:types>
        <w:behaviors>
          <w:behavior w:val="content"/>
        </w:behaviors>
        <w:guid w:val="{2CE6F003-9EC0-4D26-BBB8-1D79ED1AC5EE}"/>
      </w:docPartPr>
      <w:docPartBody>
        <w:p w:rsidR="00000000" w:rsidRDefault="0001258A" w:rsidP="0001258A">
          <w:pPr>
            <w:pStyle w:val="08F3D709FDFD463193A4BFF0EA46F1D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8A"/>
    <w:rsid w:val="0001258A"/>
    <w:rsid w:val="007A2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F3D709FDFD463193A4BFF0EA46F1DA">
    <w:name w:val="08F3D709FDFD463193A4BFF0EA46F1DA"/>
    <w:rsid w:val="000125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F3D709FDFD463193A4BFF0EA46F1DA">
    <w:name w:val="08F3D709FDFD463193A4BFF0EA46F1DA"/>
    <w:rsid w:val="00012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6280EF-E6DA-494B-BD81-B2521088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1379</Words>
  <Characters>7863</Characters>
  <Application>Microsoft Office Word</Application>
  <DocSecurity>0</DocSecurity>
  <Lines>65</Lines>
  <Paragraphs>18</Paragraphs>
  <ScaleCrop>false</ScaleCrop>
  <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Southwark Cyclists</dc:creator>
  <cp:lastModifiedBy>Peter Wood</cp:lastModifiedBy>
  <cp:revision>1</cp:revision>
  <dcterms:created xsi:type="dcterms:W3CDTF">2016-10-19T12:58:00Z</dcterms:created>
  <dcterms:modified xsi:type="dcterms:W3CDTF">2016-10-19T13:03:00Z</dcterms:modified>
</cp:coreProperties>
</file>