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Submitted to </w:t>
      </w:r>
      <w:r>
        <w:rPr>
          <w:rFonts w:ascii="Arial" w:hAnsi="Arial" w:cs="Arial"/>
          <w:b/>
          <w:bCs/>
          <w:sz w:val="15"/>
          <w:szCs w:val="15"/>
        </w:rPr>
        <w:t>New Southwark Plan New and Amended Policies Preferred Option</w:t>
      </w:r>
    </w:p>
    <w:p w:rsidR="006D2672" w:rsidRDefault="00712031" w:rsidP="00712031">
      <w:pPr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Submitted on </w:t>
      </w:r>
      <w:r>
        <w:rPr>
          <w:rFonts w:ascii="Arial" w:hAnsi="Arial" w:cs="Arial"/>
          <w:b/>
          <w:bCs/>
          <w:sz w:val="15"/>
          <w:szCs w:val="15"/>
        </w:rPr>
        <w:t>2017-09-13 13:15:38</w:t>
      </w:r>
      <w:bookmarkStart w:id="0" w:name="_GoBack"/>
      <w:bookmarkEnd w:id="0"/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Crystal Palace and Gipsy Hill Area Vision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 Do you have any comments on the proposed Crystal Palace and Gipsy Hill Area Vision?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Site Allocations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6 Do you have any comments on the amended Site Allocation NSP06: Land bounded by Southwark Street,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Redcross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Way and Crossbones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Graveyard (Landmark Court)?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7 Do you have any comments on the amended Site Allocation NSP38: Dulwich Hamlet Champion Hill Stadium?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Improve cycling as well as walking routes - after </w:t>
      </w:r>
      <w:proofErr w:type="gramStart"/>
      <w:r>
        <w:rPr>
          <w:rFonts w:ascii="Arial" w:hAnsi="Arial" w:cs="Arial"/>
          <w:sz w:val="15"/>
          <w:szCs w:val="15"/>
        </w:rPr>
        <w:t>all the</w:t>
      </w:r>
      <w:proofErr w:type="gramEnd"/>
      <w:r>
        <w:rPr>
          <w:rFonts w:ascii="Arial" w:hAnsi="Arial" w:cs="Arial"/>
          <w:sz w:val="15"/>
          <w:szCs w:val="15"/>
        </w:rPr>
        <w:t xml:space="preserve"> route through here is identified as a new route in the Southwark Cycling Strategy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 Do you have any comments on the proposed Site Allocation NSP65: Camberwell Green Magistrates Court?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9 Do you have any comments on the proposed Site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Allcoation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NSP66: Discovery Business Park and Railway Arches?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 Do you have any comments on the proposed Site Allocation NSP67: Swan Street Cluster?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 Do you have any comments on the proposed Site Allocation NSP68: Croft Street Depot?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12 Do you have any comments on the proposed Site Allocation NSP69: Dulwich Telephone Exchange, 512 Lordship Lane?</w:t>
      </w:r>
    </w:p>
    <w:p w:rsidR="00712031" w:rsidRDefault="00712031" w:rsidP="00712031">
      <w:pPr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 Do you have any comments on the proposed Site Allocation NSP70: Denmark Hill Campus East?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 new walking and cycle route is needed through site to link station to hospital Bessemer Road and Windsor Walk via what is currently car park and drive way,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avoiding</w:t>
      </w:r>
      <w:proofErr w:type="gramEnd"/>
      <w:r>
        <w:rPr>
          <w:rFonts w:ascii="Arial" w:hAnsi="Arial" w:cs="Arial"/>
          <w:sz w:val="15"/>
          <w:szCs w:val="15"/>
        </w:rPr>
        <w:t xml:space="preserve"> busy Denmark Hill . Not only would this create a new cycling link onwards towards Peckham and </w:t>
      </w:r>
      <w:proofErr w:type="gramStart"/>
      <w:r>
        <w:rPr>
          <w:rFonts w:ascii="Arial" w:hAnsi="Arial" w:cs="Arial"/>
          <w:sz w:val="15"/>
          <w:szCs w:val="15"/>
        </w:rPr>
        <w:t>Oval</w:t>
      </w:r>
      <w:proofErr w:type="gramEnd"/>
      <w:r>
        <w:rPr>
          <w:rFonts w:ascii="Arial" w:hAnsi="Arial" w:cs="Arial"/>
          <w:sz w:val="15"/>
          <w:szCs w:val="15"/>
        </w:rPr>
        <w:t>, it would be critical to help disperse people from/to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Denmark Hill station that is becoming dangerously overcrowded in peak hours, and could link with proposals for another entrance.</w:t>
      </w:r>
      <w:proofErr w:type="gramEnd"/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14 Do you have any additional comments on site allocations?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proofErr w:type="gramStart"/>
      <w:r>
        <w:rPr>
          <w:rFonts w:ascii="Arial" w:hAnsi="Arial" w:cs="Arial"/>
          <w:b/>
          <w:bCs/>
          <w:sz w:val="15"/>
          <w:szCs w:val="15"/>
        </w:rPr>
        <w:t>comments</w:t>
      </w:r>
      <w:proofErr w:type="gramEnd"/>
      <w:r>
        <w:rPr>
          <w:rFonts w:ascii="Arial" w:hAnsi="Arial" w:cs="Arial"/>
          <w:b/>
          <w:bCs/>
          <w:sz w:val="15"/>
          <w:szCs w:val="15"/>
        </w:rPr>
        <w:t>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Strategic Policies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15 Do you have any comments on the new policy SP7: Social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regeneration ?</w:t>
      </w:r>
      <w:proofErr w:type="gramEnd"/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 relation to sub-paragraph 6, the policy should be changed as follows: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Ensuring new development reduces avoidable harm to residents, such as air and noise pollution, and that crime and road danger are designed out, including the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reducing</w:t>
      </w:r>
      <w:proofErr w:type="gramEnd"/>
      <w:r>
        <w:rPr>
          <w:rFonts w:ascii="Arial" w:hAnsi="Arial" w:cs="Arial"/>
          <w:sz w:val="15"/>
          <w:szCs w:val="15"/>
        </w:rPr>
        <w:t xml:space="preserve"> fear of them occurring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This would cover both harm and fear of risk, which can in </w:t>
      </w:r>
      <w:proofErr w:type="gramStart"/>
      <w:r>
        <w:rPr>
          <w:rFonts w:ascii="Arial" w:hAnsi="Arial" w:cs="Arial"/>
          <w:sz w:val="15"/>
          <w:szCs w:val="15"/>
        </w:rPr>
        <w:t>itself</w:t>
      </w:r>
      <w:proofErr w:type="gramEnd"/>
      <w:r>
        <w:rPr>
          <w:rFonts w:ascii="Arial" w:hAnsi="Arial" w:cs="Arial"/>
          <w:sz w:val="15"/>
          <w:szCs w:val="15"/>
        </w:rPr>
        <w:t xml:space="preserve"> cause harm (e.g. less active travel). It could also be widened easily to cover fear of risk such as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from</w:t>
      </w:r>
      <w:proofErr w:type="gramEnd"/>
      <w:r>
        <w:rPr>
          <w:rFonts w:ascii="Arial" w:hAnsi="Arial" w:cs="Arial"/>
          <w:sz w:val="15"/>
          <w:szCs w:val="15"/>
        </w:rPr>
        <w:t xml:space="preserve"> fire.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Development Management Policies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16 Do you have any comments on the amended policy DM1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:Affordable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Homes?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17 Do you have any comments on amended policy DM4: Private rented homes?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18 Do you have any comments on amended policy DM7: Borough Views?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19 Do you have any comments on amended policy DM24: Office and business development?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20 Do you have any comments on amended policy DM26: Small Business units?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21 Do you have any comments on amended policy DM27: Town and local centres?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This should be amended to reflect the Mayor of London's healthy streets policy and target in draft Mayor's Transport Strategy for 80% of travel to be sustainable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by</w:t>
      </w:r>
      <w:proofErr w:type="gramEnd"/>
      <w:r>
        <w:rPr>
          <w:rFonts w:ascii="Arial" w:hAnsi="Arial" w:cs="Arial"/>
          <w:sz w:val="15"/>
          <w:szCs w:val="15"/>
        </w:rPr>
        <w:t xml:space="preserve"> 2040 (likely to need to be earlier in inner London locations). Specifically by calling for a reduction in car use to access town centres - rather than providing for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more</w:t>
      </w:r>
      <w:proofErr w:type="gramEnd"/>
      <w:r>
        <w:rPr>
          <w:rFonts w:ascii="Arial" w:hAnsi="Arial" w:cs="Arial"/>
          <w:sz w:val="15"/>
          <w:szCs w:val="15"/>
        </w:rPr>
        <w:t xml:space="preserve"> car parking provision.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 any event, car parking provision is likely to be needed less with the growth of Autonomous Vehicles.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22 Do you have any comments on amended policy DM48: Car Parking?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Southwark should adopt the same policy of setting a maximum car parking standard of zero in new developments as is contained in Camden's Local Plan, which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was</w:t>
      </w:r>
      <w:proofErr w:type="gramEnd"/>
      <w:r>
        <w:rPr>
          <w:rFonts w:ascii="Arial" w:hAnsi="Arial" w:cs="Arial"/>
          <w:sz w:val="15"/>
          <w:szCs w:val="15"/>
        </w:rPr>
        <w:t xml:space="preserve"> approved by inspector this summer. Southwark has similar characteristics and challenges - such as pressure on space, congestion and pollution - so should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not</w:t>
      </w:r>
      <w:proofErr w:type="gramEnd"/>
      <w:r>
        <w:rPr>
          <w:rFonts w:ascii="Arial" w:hAnsi="Arial" w:cs="Arial"/>
          <w:sz w:val="15"/>
          <w:szCs w:val="15"/>
        </w:rPr>
        <w:t xml:space="preserve"> be any less ambitious than Camden.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23 Do you have any comments on new policy DM70: Self and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Custom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build?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Answer: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25 Do you have any other comments on development management policies?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proofErr w:type="gramStart"/>
      <w:r>
        <w:rPr>
          <w:rFonts w:ascii="Arial" w:hAnsi="Arial" w:cs="Arial"/>
          <w:b/>
          <w:bCs/>
          <w:sz w:val="15"/>
          <w:szCs w:val="15"/>
        </w:rPr>
        <w:t>comments</w:t>
      </w:r>
      <w:proofErr w:type="gramEnd"/>
      <w:r>
        <w:rPr>
          <w:rFonts w:ascii="Arial" w:hAnsi="Arial" w:cs="Arial"/>
          <w:b/>
          <w:bCs/>
          <w:sz w:val="15"/>
          <w:szCs w:val="15"/>
        </w:rPr>
        <w:t>:</w:t>
      </w:r>
    </w:p>
    <w:p w:rsidR="00712031" w:rsidRDefault="00712031" w:rsidP="0071203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lastRenderedPageBreak/>
        <w:t>In relation to DM22 (Student Homes), this should secure the fullest possible use of cycling, by being redrafted to state: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"There is an excellent public transport accessibility level and conditions for cycling, in terms of access to cycle routes and cycle parking"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Wider changes are needed to meet the emerging policy in the draft Mayor's Transport Strategy. We would be happy to discuss these with officers. In particular,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sz w:val="15"/>
          <w:szCs w:val="15"/>
        </w:rPr>
        <w:t>the</w:t>
      </w:r>
      <w:proofErr w:type="gramEnd"/>
      <w:r>
        <w:rPr>
          <w:rFonts w:ascii="Arial" w:hAnsi="Arial" w:cs="Arial"/>
          <w:sz w:val="15"/>
          <w:szCs w:val="15"/>
        </w:rPr>
        <w:t xml:space="preserve"> Camden Local Plan policy of requiring cycle routes to meet if not exceed the London Cycling Design Standards should be adopted.</w:t>
      </w:r>
    </w:p>
    <w:p w:rsidR="00712031" w:rsidRDefault="00712031" w:rsidP="00712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24 Do you have any comments on new policy DM71: Small shops?</w:t>
      </w:r>
    </w:p>
    <w:p w:rsidR="00712031" w:rsidRDefault="00712031" w:rsidP="00712031">
      <w:r>
        <w:rPr>
          <w:rFonts w:ascii="Arial" w:hAnsi="Arial" w:cs="Arial"/>
          <w:b/>
          <w:bCs/>
          <w:sz w:val="15"/>
          <w:szCs w:val="15"/>
        </w:rPr>
        <w:t>Answer:</w:t>
      </w:r>
    </w:p>
    <w:sectPr w:rsidR="0071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1"/>
    <w:rsid w:val="004E46B2"/>
    <w:rsid w:val="006D2672"/>
    <w:rsid w:val="00712031"/>
    <w:rsid w:val="00C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2017-09-29T11:33:00Z</dcterms:created>
  <dcterms:modified xsi:type="dcterms:W3CDTF">2017-09-29T11:35:00Z</dcterms:modified>
</cp:coreProperties>
</file>